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1"/>
        <w:gridCol w:w="177"/>
        <w:gridCol w:w="729"/>
        <w:gridCol w:w="288"/>
        <w:gridCol w:w="588"/>
        <w:gridCol w:w="2151"/>
        <w:gridCol w:w="167"/>
        <w:gridCol w:w="933"/>
        <w:gridCol w:w="145"/>
        <w:gridCol w:w="216"/>
        <w:gridCol w:w="502"/>
        <w:gridCol w:w="116"/>
        <w:gridCol w:w="100"/>
        <w:gridCol w:w="271"/>
        <w:gridCol w:w="190"/>
        <w:gridCol w:w="1529"/>
        <w:gridCol w:w="359"/>
        <w:gridCol w:w="543"/>
        <w:gridCol w:w="143"/>
        <w:gridCol w:w="151"/>
      </w:tblGrid>
      <w:tr w:rsidR="00365C1A" w:rsidRPr="00867B1C" w14:paraId="44E65126" w14:textId="77777777" w:rsidTr="008F708E">
        <w:tc>
          <w:tcPr>
            <w:tcW w:w="3439" w:type="pct"/>
            <w:gridSpan w:val="14"/>
          </w:tcPr>
          <w:p w14:paraId="5A2FD286" w14:textId="77777777"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" w:type="pct"/>
            <w:gridSpan w:val="2"/>
          </w:tcPr>
          <w:p w14:paraId="77AC457A" w14:textId="77777777"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</w:tcPr>
          <w:p w14:paraId="26F2619E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</w:tcPr>
          <w:p w14:paraId="3B97AD76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2907" w:rsidRPr="00867B1C" w14:paraId="34239340" w14:textId="77777777" w:rsidTr="008F708E">
        <w:tc>
          <w:tcPr>
            <w:tcW w:w="3439" w:type="pct"/>
            <w:gridSpan w:val="14"/>
          </w:tcPr>
          <w:p w14:paraId="52C3EB02" w14:textId="77777777" w:rsidR="00E52907" w:rsidRPr="00867B1C" w:rsidRDefault="00291A7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/>
                <w:sz w:val="20"/>
                <w:szCs w:val="20"/>
              </w:rPr>
              <w:t>по разработке технической документации для судов и морских сооружений</w:t>
            </w:r>
          </w:p>
        </w:tc>
        <w:tc>
          <w:tcPr>
            <w:tcW w:w="226" w:type="pct"/>
            <w:gridSpan w:val="2"/>
          </w:tcPr>
          <w:p w14:paraId="411B7B27" w14:textId="77777777" w:rsidR="00E52907" w:rsidRPr="00867B1C" w:rsidRDefault="00E52907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14:paraId="56504F53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14:paraId="61FFF9EB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14:paraId="6C378D12" w14:textId="77777777" w:rsidTr="00291A72">
        <w:tc>
          <w:tcPr>
            <w:tcW w:w="2981" w:type="pct"/>
            <w:gridSpan w:val="10"/>
          </w:tcPr>
          <w:p w14:paraId="53D4C0C9" w14:textId="77777777"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vAlign w:val="bottom"/>
          </w:tcPr>
          <w:p w14:paraId="23F4C440" w14:textId="77777777"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bottom"/>
          </w:tcPr>
          <w:p w14:paraId="00198DF1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vAlign w:val="bottom"/>
          </w:tcPr>
          <w:p w14:paraId="6F66FCFD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bottom"/>
          </w:tcPr>
          <w:p w14:paraId="5D0456B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14:paraId="0A7FAC2F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14:paraId="5EFD4AA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bottom"/>
          </w:tcPr>
          <w:p w14:paraId="36260917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14:paraId="70D4B738" w14:textId="77777777" w:rsidTr="008F708E">
        <w:tc>
          <w:tcPr>
            <w:tcW w:w="5000" w:type="pct"/>
            <w:gridSpan w:val="21"/>
          </w:tcPr>
          <w:p w14:paraId="2A2BE3F3" w14:textId="77777777"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14:paraId="32C3C862" w14:textId="77777777" w:rsidTr="00D06F6E">
        <w:tc>
          <w:tcPr>
            <w:tcW w:w="531" w:type="pct"/>
            <w:gridSpan w:val="3"/>
            <w:vAlign w:val="bottom"/>
          </w:tcPr>
          <w:p w14:paraId="2B85C64C" w14:textId="77777777"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69" w:type="pct"/>
            <w:gridSpan w:val="18"/>
            <w:tcBorders>
              <w:bottom w:val="single" w:sz="4" w:space="0" w:color="auto"/>
            </w:tcBorders>
            <w:vAlign w:val="bottom"/>
          </w:tcPr>
          <w:p w14:paraId="46151B44" w14:textId="77777777"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14:paraId="6FBF2EAD" w14:textId="77777777" w:rsidTr="00291A72">
        <w:tc>
          <w:tcPr>
            <w:tcW w:w="341" w:type="pct"/>
            <w:vAlign w:val="bottom"/>
          </w:tcPr>
          <w:p w14:paraId="1BEB38C9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29EE410D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14:paraId="344254E2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3443B708" w14:textId="77777777" w:rsidTr="00291A72">
        <w:tc>
          <w:tcPr>
            <w:tcW w:w="341" w:type="pct"/>
            <w:vAlign w:val="bottom"/>
          </w:tcPr>
          <w:p w14:paraId="146E951E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85" w:type="pct"/>
            <w:gridSpan w:val="19"/>
            <w:tcBorders>
              <w:top w:val="single" w:sz="4" w:space="0" w:color="auto"/>
            </w:tcBorders>
          </w:tcPr>
          <w:p w14:paraId="715B5385" w14:textId="77777777"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4" w:type="pct"/>
          </w:tcPr>
          <w:p w14:paraId="57A01B49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14:paraId="7C2F2AB0" w14:textId="77777777" w:rsidTr="00D06F6E">
        <w:tc>
          <w:tcPr>
            <w:tcW w:w="1317" w:type="pct"/>
            <w:gridSpan w:val="6"/>
            <w:vAlign w:val="bottom"/>
          </w:tcPr>
          <w:p w14:paraId="24D17CE2" w14:textId="77777777"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13B0AED0" w14:textId="77777777"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14:paraId="7B47FE33" w14:textId="77777777" w:rsidTr="008F708E">
        <w:tc>
          <w:tcPr>
            <w:tcW w:w="5000" w:type="pct"/>
            <w:gridSpan w:val="21"/>
            <w:vAlign w:val="bottom"/>
          </w:tcPr>
          <w:p w14:paraId="3885ACEE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14:paraId="4950CE29" w14:textId="77777777" w:rsidTr="00291A72">
        <w:tc>
          <w:tcPr>
            <w:tcW w:w="341" w:type="pct"/>
            <w:vAlign w:val="bottom"/>
          </w:tcPr>
          <w:p w14:paraId="13EFDF45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74550D8A" w14:textId="4CAC9E79" w:rsidR="00E52907" w:rsidRPr="00867B1C" w:rsidRDefault="00955BFE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заместителя генерального директора Шишкина С.А.</w:t>
            </w:r>
          </w:p>
        </w:tc>
        <w:tc>
          <w:tcPr>
            <w:tcW w:w="74" w:type="pct"/>
            <w:vAlign w:val="bottom"/>
          </w:tcPr>
          <w:p w14:paraId="7DF55F2A" w14:textId="77777777"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7A649CFB" w14:textId="77777777" w:rsidTr="00D06F6E">
        <w:tc>
          <w:tcPr>
            <w:tcW w:w="1317" w:type="pct"/>
            <w:gridSpan w:val="6"/>
            <w:vAlign w:val="bottom"/>
          </w:tcPr>
          <w:p w14:paraId="3C01D722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2DA6FDD5" w14:textId="258DC1F9" w:rsidR="00E52907" w:rsidRPr="00867B1C" w:rsidRDefault="00955BFE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доверенности № 811-003-23/5 от 29.11.2023</w:t>
            </w:r>
          </w:p>
        </w:tc>
      </w:tr>
      <w:tr w:rsidR="00333FC5" w:rsidRPr="00867B1C" w14:paraId="44058BFD" w14:textId="77777777" w:rsidTr="008F708E">
        <w:tc>
          <w:tcPr>
            <w:tcW w:w="5000" w:type="pct"/>
            <w:gridSpan w:val="21"/>
          </w:tcPr>
          <w:p w14:paraId="00E749C4" w14:textId="77777777" w:rsidR="00333FC5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разработке технической документации для судна</w:t>
            </w:r>
          </w:p>
        </w:tc>
      </w:tr>
      <w:tr w:rsidR="00E52907" w:rsidRPr="00867B1C" w14:paraId="3D1D9F03" w14:textId="77777777" w:rsidTr="00291A72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23D85410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72" w:rsidRPr="00291A72" w14:paraId="63BE3175" w14:textId="77777777" w:rsidTr="00291A72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14:paraId="346A0E95" w14:textId="77777777" w:rsidR="00291A72" w:rsidRPr="00291A72" w:rsidRDefault="00291A72" w:rsidP="002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72">
              <w:rPr>
                <w:rFonts w:ascii="Times New Roman" w:hAnsi="Times New Roman" w:cs="Times New Roman"/>
                <w:sz w:val="16"/>
                <w:szCs w:val="16"/>
              </w:rPr>
              <w:t>(наименование судна, регистровый номер)</w:t>
            </w:r>
          </w:p>
        </w:tc>
      </w:tr>
      <w:tr w:rsidR="00AD6652" w:rsidRPr="00867B1C" w14:paraId="467DD799" w14:textId="77777777" w:rsidTr="00291A72">
        <w:tc>
          <w:tcPr>
            <w:tcW w:w="5000" w:type="pct"/>
            <w:gridSpan w:val="21"/>
          </w:tcPr>
          <w:p w14:paraId="127C52B6" w14:textId="77777777" w:rsidR="00AD6652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соответствии с требованиями нормативных документов Регистра, действующих на дату подписания договора.</w:t>
            </w:r>
          </w:p>
        </w:tc>
      </w:tr>
      <w:tr w:rsidR="00291A72" w:rsidRPr="00867B1C" w14:paraId="71D2C806" w14:textId="77777777" w:rsidTr="00291A72">
        <w:tc>
          <w:tcPr>
            <w:tcW w:w="5000" w:type="pct"/>
            <w:gridSpan w:val="21"/>
          </w:tcPr>
          <w:p w14:paraId="64C4ED5C" w14:textId="77777777" w:rsidR="00291A72" w:rsidRPr="00291A72" w:rsidRDefault="00291A72" w:rsidP="00867B1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разрабатываемой технической документации указан в Приложении №1.</w:t>
            </w:r>
          </w:p>
        </w:tc>
      </w:tr>
      <w:tr w:rsidR="00291A72" w:rsidRPr="00867B1C" w14:paraId="2F73C564" w14:textId="77777777" w:rsidTr="00291A72">
        <w:tc>
          <w:tcPr>
            <w:tcW w:w="5000" w:type="pct"/>
            <w:gridSpan w:val="21"/>
          </w:tcPr>
          <w:p w14:paraId="3E5073B5" w14:textId="77777777" w:rsidR="00291A72" w:rsidRPr="00291A72" w:rsidRDefault="00291A72" w:rsidP="00291A7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 комплекту разработанной документации Регистр также оформляет письмо-заключение.</w:t>
            </w:r>
          </w:p>
        </w:tc>
      </w:tr>
      <w:tr w:rsidR="00B36BDC" w:rsidRPr="00867B1C" w14:paraId="47E97538" w14:textId="77777777" w:rsidTr="008F708E">
        <w:tc>
          <w:tcPr>
            <w:tcW w:w="5000" w:type="pct"/>
            <w:gridSpan w:val="21"/>
          </w:tcPr>
          <w:p w14:paraId="0768509E" w14:textId="77777777" w:rsidR="007102E9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производится в _______ этап/этапов </w:t>
            </w:r>
            <w:r w:rsidRPr="00291A7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один/несколько этапов)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69C" w:rsidRPr="00867B1C" w14:paraId="37878A68" w14:textId="77777777" w:rsidTr="008F708E">
        <w:tc>
          <w:tcPr>
            <w:tcW w:w="5000" w:type="pct"/>
            <w:gridSpan w:val="21"/>
          </w:tcPr>
          <w:p w14:paraId="6242CB8B" w14:textId="77777777" w:rsidR="001F169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разработки _______ рабочих дней с момента предоставления последнего комплекта документов, необходимого для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технической документации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3FC5" w:rsidRPr="00867B1C" w14:paraId="4EC460F9" w14:textId="77777777" w:rsidTr="008F708E">
        <w:tc>
          <w:tcPr>
            <w:tcW w:w="5000" w:type="pct"/>
            <w:gridSpan w:val="21"/>
          </w:tcPr>
          <w:p w14:paraId="65D59BBC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документов в необходимом для разработки технической документации объеме.</w:t>
            </w:r>
          </w:p>
        </w:tc>
      </w:tr>
      <w:tr w:rsidR="00333FC5" w:rsidRPr="00867B1C" w14:paraId="64689714" w14:textId="77777777" w:rsidTr="008F708E">
        <w:tc>
          <w:tcPr>
            <w:tcW w:w="5000" w:type="pct"/>
            <w:gridSpan w:val="21"/>
          </w:tcPr>
          <w:p w14:paraId="5EC91CF4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14:paraId="0203D194" w14:textId="77777777" w:rsidTr="008F708E">
        <w:tc>
          <w:tcPr>
            <w:tcW w:w="5000" w:type="pct"/>
            <w:gridSpan w:val="21"/>
          </w:tcPr>
          <w:p w14:paraId="1B78BD53" w14:textId="77777777" w:rsidR="00867B1C" w:rsidRPr="00867B1C" w:rsidRDefault="00291A72" w:rsidP="00B6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291A72" w:rsidRPr="00867B1C" w14:paraId="78296111" w14:textId="77777777" w:rsidTr="008F708E">
        <w:tc>
          <w:tcPr>
            <w:tcW w:w="5000" w:type="pct"/>
            <w:gridSpan w:val="21"/>
          </w:tcPr>
          <w:p w14:paraId="678BC59F" w14:textId="2110EAE5" w:rsidR="00D33A70" w:rsidRPr="00291A72" w:rsidRDefault="00291A7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4D2020" w:rsidRPr="00867B1C" w14:paraId="3CB3EBA1" w14:textId="77777777" w:rsidTr="008F708E">
        <w:tc>
          <w:tcPr>
            <w:tcW w:w="5000" w:type="pct"/>
            <w:gridSpan w:val="21"/>
          </w:tcPr>
          <w:p w14:paraId="5FF7B3A7" w14:textId="273D4A2E" w:rsidR="004D2020" w:rsidRPr="00291A72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Исключительные права на результаты интеллектуальной деятельности (далее – РИД), созданные и/или выявленные в связи с разработкой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оформлением письма-заключения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, 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егистру.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подачу заявки и получение патента на создаваемые РИД в процессе разработки или по окончанию разработки технической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оформлению письма-заключения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егистру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01E9EF9C" w14:textId="77777777" w:rsidTr="008F708E">
        <w:tc>
          <w:tcPr>
            <w:tcW w:w="5000" w:type="pct"/>
            <w:gridSpan w:val="21"/>
          </w:tcPr>
          <w:p w14:paraId="033ACD7D" w14:textId="4B128010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обязан в письменном виде согласовать с Регистром возможность любого использования третьими лицами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разработанной Регистром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документации и письма-заключения.</w:t>
            </w:r>
          </w:p>
        </w:tc>
      </w:tr>
      <w:tr w:rsidR="004D2020" w:rsidRPr="00867B1C" w14:paraId="6D97AEDB" w14:textId="77777777" w:rsidTr="008F708E">
        <w:tc>
          <w:tcPr>
            <w:tcW w:w="5000" w:type="pct"/>
            <w:gridSpan w:val="21"/>
          </w:tcPr>
          <w:p w14:paraId="236B7C99" w14:textId="7444EE3B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и письмо-заключение разрабатываются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передаются Заявителю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(по умолчанию в формате </w:t>
            </w:r>
            <w:proofErr w:type="spellStart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). Другие форматы и оформление документации на бумажном носителе предварительно согласуется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торонами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60F6CFA0" w14:textId="77777777" w:rsidTr="008F708E">
        <w:tc>
          <w:tcPr>
            <w:tcW w:w="5000" w:type="pct"/>
            <w:gridSpan w:val="21"/>
          </w:tcPr>
          <w:p w14:paraId="4EF3259D" w14:textId="00A27A92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Разработанная в соответствии с настоящим договором документация не требует дальнейшего рассмотрения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согласования и одобрения Регистром.</w:t>
            </w:r>
          </w:p>
        </w:tc>
      </w:tr>
      <w:tr w:rsidR="00867B1C" w:rsidRPr="00867B1C" w14:paraId="024D23DE" w14:textId="77777777" w:rsidTr="008F708E">
        <w:tc>
          <w:tcPr>
            <w:tcW w:w="5000" w:type="pct"/>
            <w:gridSpan w:val="21"/>
          </w:tcPr>
          <w:p w14:paraId="667DC721" w14:textId="292006A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1A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="00291A72" w:rsidRPr="0090530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14:paraId="2E3DF64E" w14:textId="77777777" w:rsidTr="008F708E">
        <w:tc>
          <w:tcPr>
            <w:tcW w:w="5000" w:type="pct"/>
            <w:gridSpan w:val="21"/>
          </w:tcPr>
          <w:p w14:paraId="6465BE2F" w14:textId="4CABB1E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сдачи-приемки услуг обеими Сторонами.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Регистра.</w:t>
            </w:r>
          </w:p>
        </w:tc>
      </w:tr>
      <w:tr w:rsidR="00571512" w:rsidRPr="00867B1C" w14:paraId="2EB81848" w14:textId="77777777" w:rsidTr="008F708E">
        <w:tc>
          <w:tcPr>
            <w:tcW w:w="5000" w:type="pct"/>
            <w:gridSpan w:val="21"/>
          </w:tcPr>
          <w:p w14:paraId="1A1EE807" w14:textId="5B9B2E08" w:rsidR="00D33A70" w:rsidRPr="00D33A70" w:rsidRDefault="0057151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512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</w:t>
            </w:r>
          </w:p>
        </w:tc>
      </w:tr>
      <w:tr w:rsidR="004D2020" w:rsidRPr="00867B1C" w14:paraId="73DAAD04" w14:textId="77777777" w:rsidTr="008F708E">
        <w:tc>
          <w:tcPr>
            <w:tcW w:w="5000" w:type="pct"/>
            <w:gridSpan w:val="21"/>
          </w:tcPr>
          <w:p w14:paraId="6CEDA4DD" w14:textId="3F77378F" w:rsidR="004D2020" w:rsidRPr="00571512" w:rsidRDefault="004D2020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 соглашаются и признают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результаты расчетов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разработанной документации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основаны на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, носят информационный характер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исключают наличие у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расчетов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документах, направляемых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на 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14:paraId="70A94C12" w14:textId="77777777" w:rsidTr="008F708E">
        <w:tc>
          <w:tcPr>
            <w:tcW w:w="5000" w:type="pct"/>
            <w:gridSpan w:val="21"/>
          </w:tcPr>
          <w:p w14:paraId="67883D6C" w14:textId="175E8B05" w:rsidR="00867B1C" w:rsidRPr="00867B1C" w:rsidRDefault="00104BC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14:paraId="69436CED" w14:textId="77777777" w:rsidTr="008F708E">
        <w:tc>
          <w:tcPr>
            <w:tcW w:w="5000" w:type="pct"/>
            <w:gridSpan w:val="21"/>
          </w:tcPr>
          <w:p w14:paraId="29D847B3" w14:textId="77777777"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14:paraId="6C984554" w14:textId="77777777" w:rsidTr="00D06F6E">
        <w:tc>
          <w:tcPr>
            <w:tcW w:w="2453" w:type="pct"/>
            <w:gridSpan w:val="8"/>
          </w:tcPr>
          <w:p w14:paraId="5AB6A43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47" w:type="pct"/>
            <w:gridSpan w:val="13"/>
          </w:tcPr>
          <w:p w14:paraId="2BC62C2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14:paraId="4151663F" w14:textId="77777777" w:rsidTr="00D06F6E">
        <w:tc>
          <w:tcPr>
            <w:tcW w:w="2453" w:type="pct"/>
            <w:gridSpan w:val="8"/>
          </w:tcPr>
          <w:p w14:paraId="28A8A91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47" w:type="pct"/>
            <w:gridSpan w:val="13"/>
          </w:tcPr>
          <w:p w14:paraId="696ACD4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14:paraId="5F0A6EA4" w14:textId="77777777" w:rsidTr="00D06F6E">
        <w:tc>
          <w:tcPr>
            <w:tcW w:w="2371" w:type="pct"/>
            <w:gridSpan w:val="7"/>
            <w:tcBorders>
              <w:bottom w:val="dotted" w:sz="4" w:space="0" w:color="808080" w:themeColor="background1" w:themeShade="80"/>
            </w:tcBorders>
          </w:tcPr>
          <w:p w14:paraId="6ACC4FBB" w14:textId="25C209F3" w:rsidR="005F5D40" w:rsidRPr="008F708E" w:rsidRDefault="00955BFE" w:rsidP="0095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191186, Санкт-Петербург, Дворцовая наб. 8</w:t>
            </w:r>
          </w:p>
        </w:tc>
        <w:tc>
          <w:tcPr>
            <w:tcW w:w="82" w:type="pct"/>
          </w:tcPr>
          <w:p w14:paraId="3B1BB8C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18BE62F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348851C8" w14:textId="77777777" w:rsidTr="00D06F6E">
        <w:tc>
          <w:tcPr>
            <w:tcW w:w="2371" w:type="pct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43740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</w:tcPr>
          <w:p w14:paraId="6CC7F4D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4E086E9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1B10A044" w14:textId="77777777" w:rsidTr="00D06F6E">
        <w:tc>
          <w:tcPr>
            <w:tcW w:w="2453" w:type="pct"/>
            <w:gridSpan w:val="8"/>
          </w:tcPr>
          <w:p w14:paraId="6CB629D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3700230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14:paraId="07E2C9D3" w14:textId="77777777" w:rsidTr="00D06F6E">
        <w:tc>
          <w:tcPr>
            <w:tcW w:w="2453" w:type="pct"/>
            <w:gridSpan w:val="8"/>
          </w:tcPr>
          <w:p w14:paraId="67E106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EBD86A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00982FE2" w14:textId="77777777" w:rsidTr="00D06F6E">
        <w:tc>
          <w:tcPr>
            <w:tcW w:w="2453" w:type="pct"/>
            <w:gridSpan w:val="8"/>
          </w:tcPr>
          <w:p w14:paraId="2265566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4AF9FF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14:paraId="5FBE5D39" w14:textId="77777777" w:rsidTr="00D06F6E">
        <w:tc>
          <w:tcPr>
            <w:tcW w:w="444" w:type="pct"/>
            <w:gridSpan w:val="2"/>
          </w:tcPr>
          <w:p w14:paraId="6971953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27" w:type="pct"/>
            <w:gridSpan w:val="5"/>
            <w:tcBorders>
              <w:bottom w:val="dotted" w:sz="4" w:space="0" w:color="808080" w:themeColor="background1" w:themeShade="80"/>
            </w:tcBorders>
          </w:tcPr>
          <w:p w14:paraId="45764DF3" w14:textId="67DE91FC" w:rsidR="005F5D40" w:rsidRPr="008F708E" w:rsidRDefault="00955BF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7803052947</w:t>
            </w:r>
          </w:p>
        </w:tc>
        <w:tc>
          <w:tcPr>
            <w:tcW w:w="82" w:type="pct"/>
          </w:tcPr>
          <w:p w14:paraId="669948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2190A52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bottom w:val="dotted" w:sz="4" w:space="0" w:color="808080" w:themeColor="background1" w:themeShade="80"/>
            </w:tcBorders>
          </w:tcPr>
          <w:p w14:paraId="451C0A2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9AD2F71" w14:textId="77777777" w:rsidTr="00D06F6E">
        <w:tc>
          <w:tcPr>
            <w:tcW w:w="444" w:type="pct"/>
            <w:gridSpan w:val="2"/>
          </w:tcPr>
          <w:p w14:paraId="250B327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CDCFF" w14:textId="113681A3" w:rsidR="005F5D40" w:rsidRPr="008F708E" w:rsidRDefault="00955BF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784101001</w:t>
            </w:r>
          </w:p>
        </w:tc>
        <w:tc>
          <w:tcPr>
            <w:tcW w:w="82" w:type="pct"/>
          </w:tcPr>
          <w:p w14:paraId="51D6F89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3F0B2CB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BF58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60188399" w14:textId="77777777" w:rsidTr="00D06F6E">
        <w:tc>
          <w:tcPr>
            <w:tcW w:w="444" w:type="pct"/>
            <w:gridSpan w:val="2"/>
          </w:tcPr>
          <w:p w14:paraId="5401C51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F3B2D0" w14:textId="59F41262" w:rsidR="005F5D40" w:rsidRPr="008F708E" w:rsidRDefault="00955BF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1027809210330</w:t>
            </w:r>
          </w:p>
        </w:tc>
        <w:tc>
          <w:tcPr>
            <w:tcW w:w="82" w:type="pct"/>
          </w:tcPr>
          <w:p w14:paraId="3A1FC82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04D696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1CFA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19D656E2" w14:textId="77777777" w:rsidTr="00D06F6E">
        <w:tc>
          <w:tcPr>
            <w:tcW w:w="444" w:type="pct"/>
            <w:gridSpan w:val="2"/>
          </w:tcPr>
          <w:p w14:paraId="277D726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9BA461" w14:textId="37803A08" w:rsidR="005F5D40" w:rsidRPr="008F708E" w:rsidRDefault="00955BFE" w:rsidP="00955BFE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2" w:type="pct"/>
          </w:tcPr>
          <w:p w14:paraId="77FDDC7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610019D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EC787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1F2F999" w14:textId="77777777" w:rsidTr="00D06F6E">
        <w:tc>
          <w:tcPr>
            <w:tcW w:w="444" w:type="pct"/>
            <w:gridSpan w:val="2"/>
          </w:tcPr>
          <w:p w14:paraId="4ECFD3E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01EAF0" w14:textId="50022631" w:rsidR="005F5D40" w:rsidRPr="008F708E" w:rsidRDefault="00955BF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(812) 314-07-48</w:t>
            </w:r>
          </w:p>
        </w:tc>
        <w:tc>
          <w:tcPr>
            <w:tcW w:w="82" w:type="pct"/>
          </w:tcPr>
          <w:p w14:paraId="629EC9B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00AE154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721DE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4830A52" w14:textId="77777777" w:rsidTr="00D06F6E">
        <w:tc>
          <w:tcPr>
            <w:tcW w:w="444" w:type="pct"/>
            <w:gridSpan w:val="2"/>
          </w:tcPr>
          <w:p w14:paraId="615E222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514A3C" w14:textId="7E04F273" w:rsidR="005F5D40" w:rsidRPr="008F708E" w:rsidRDefault="00955BF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pobox@rs-class.org</w:t>
            </w:r>
          </w:p>
        </w:tc>
        <w:tc>
          <w:tcPr>
            <w:tcW w:w="82" w:type="pct"/>
          </w:tcPr>
          <w:p w14:paraId="1099D5F6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8B2031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2CDF6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14:paraId="0C639675" w14:textId="77777777" w:rsidTr="00D06F6E">
        <w:tc>
          <w:tcPr>
            <w:tcW w:w="2453" w:type="pct"/>
            <w:gridSpan w:val="8"/>
          </w:tcPr>
          <w:p w14:paraId="222FC375" w14:textId="18288105" w:rsidR="005F5D40" w:rsidRPr="008F708E" w:rsidRDefault="005D04AF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  <w:tc>
          <w:tcPr>
            <w:tcW w:w="2547" w:type="pct"/>
            <w:gridSpan w:val="13"/>
          </w:tcPr>
          <w:p w14:paraId="1D6A26EA" w14:textId="64EA693E" w:rsidR="005F5D40" w:rsidRPr="008F708E" w:rsidRDefault="00F8797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5F5D40" w:rsidRPr="008F708E" w14:paraId="199092C5" w14:textId="77777777" w:rsidTr="00D06F6E">
        <w:tc>
          <w:tcPr>
            <w:tcW w:w="2453" w:type="pct"/>
            <w:gridSpan w:val="8"/>
          </w:tcPr>
          <w:p w14:paraId="6E1300B7" w14:textId="77777777" w:rsidR="00955BFE" w:rsidRPr="00955BFE" w:rsidRDefault="00955BFE" w:rsidP="0095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Отдел №14 Управления Федерального казначейства по г. Санкт-Петербургу</w:t>
            </w:r>
          </w:p>
          <w:p w14:paraId="6A0F5A53" w14:textId="77777777" w:rsidR="00955BFE" w:rsidRPr="00955BFE" w:rsidRDefault="00955BFE" w:rsidP="0095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Казначейский счет: 03214643000000017200</w:t>
            </w:r>
          </w:p>
          <w:p w14:paraId="6A090714" w14:textId="77777777" w:rsidR="00955BFE" w:rsidRPr="00955BFE" w:rsidRDefault="00955BFE" w:rsidP="0095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Банковский счет: 40102810945370000005</w:t>
            </w:r>
          </w:p>
          <w:p w14:paraId="77617DCD" w14:textId="77777777" w:rsidR="00955BFE" w:rsidRPr="00955BFE" w:rsidRDefault="00955BFE" w:rsidP="0095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</w:rPr>
              <w:t>Банк получателя: СЕВЕРО-ЗАПАДНОЕ ГУ БАНКА РОССИИ//УФК по г. Санкт-Петербургу, г. Санкт-Петербург</w:t>
            </w:r>
          </w:p>
          <w:p w14:paraId="638FC9DD" w14:textId="7224251E" w:rsidR="005F5D40" w:rsidRPr="008F708E" w:rsidRDefault="00955BFE" w:rsidP="00955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БИК: 014030106</w:t>
            </w:r>
          </w:p>
        </w:tc>
        <w:tc>
          <w:tcPr>
            <w:tcW w:w="2547" w:type="pct"/>
            <w:gridSpan w:val="13"/>
          </w:tcPr>
          <w:p w14:paraId="1E40087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425B20D7" w14:textId="77777777" w:rsidTr="00D06F6E">
        <w:tc>
          <w:tcPr>
            <w:tcW w:w="888" w:type="pct"/>
            <w:gridSpan w:val="4"/>
            <w:vAlign w:val="bottom"/>
          </w:tcPr>
          <w:p w14:paraId="1BCC005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7C35F85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vAlign w:val="bottom"/>
          </w:tcPr>
          <w:p w14:paraId="3D855A01" w14:textId="37974E51" w:rsidR="005F5D40" w:rsidRPr="008F708E" w:rsidRDefault="00B8110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A1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Шишкин С.А.</w:t>
            </w:r>
          </w:p>
        </w:tc>
        <w:tc>
          <w:tcPr>
            <w:tcW w:w="82" w:type="pct"/>
            <w:vAlign w:val="bottom"/>
          </w:tcPr>
          <w:p w14:paraId="3FDAB2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gridSpan w:val="5"/>
            <w:tcBorders>
              <w:bottom w:val="single" w:sz="4" w:space="0" w:color="auto"/>
            </w:tcBorders>
            <w:vAlign w:val="bottom"/>
          </w:tcPr>
          <w:p w14:paraId="4410054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gridSpan w:val="2"/>
            <w:vAlign w:val="bottom"/>
          </w:tcPr>
          <w:p w14:paraId="35A6FE9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  <w:vAlign w:val="bottom"/>
          </w:tcPr>
          <w:p w14:paraId="628278A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272BD68" w14:textId="77777777" w:rsidTr="00D06F6E">
        <w:tc>
          <w:tcPr>
            <w:tcW w:w="888" w:type="pct"/>
            <w:gridSpan w:val="4"/>
            <w:tcBorders>
              <w:top w:val="single" w:sz="4" w:space="0" w:color="auto"/>
            </w:tcBorders>
          </w:tcPr>
          <w:p w14:paraId="3D07BC36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1" w:type="pct"/>
          </w:tcPr>
          <w:p w14:paraId="6CCC30DE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</w:tcPr>
          <w:p w14:paraId="707B98E6" w14:textId="77777777"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2" w:type="pct"/>
          </w:tcPr>
          <w:p w14:paraId="50A5B141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</w:tcBorders>
          </w:tcPr>
          <w:p w14:paraId="7F8DF4A2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2" w:type="pct"/>
            <w:gridSpan w:val="2"/>
          </w:tcPr>
          <w:p w14:paraId="03EEEBE2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8" w:type="pct"/>
            <w:gridSpan w:val="6"/>
            <w:tcBorders>
              <w:top w:val="single" w:sz="4" w:space="0" w:color="auto"/>
            </w:tcBorders>
          </w:tcPr>
          <w:p w14:paraId="7FDBE87B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14:paraId="4DE13B9B" w14:textId="77777777" w:rsidTr="00D06F6E">
        <w:tc>
          <w:tcPr>
            <w:tcW w:w="2453" w:type="pct"/>
            <w:gridSpan w:val="8"/>
          </w:tcPr>
          <w:p w14:paraId="76D9090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47" w:type="pct"/>
            <w:gridSpan w:val="13"/>
          </w:tcPr>
          <w:p w14:paraId="7F3C785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14:paraId="54B88458" w14:textId="77777777" w:rsidR="00D150DC" w:rsidRDefault="00D150DC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725"/>
        <w:gridCol w:w="376"/>
        <w:gridCol w:w="533"/>
        <w:gridCol w:w="265"/>
        <w:gridCol w:w="90"/>
        <w:gridCol w:w="586"/>
        <w:gridCol w:w="1006"/>
        <w:gridCol w:w="437"/>
        <w:gridCol w:w="441"/>
        <w:gridCol w:w="24"/>
        <w:gridCol w:w="502"/>
      </w:tblGrid>
      <w:tr w:rsidR="00D150DC" w:rsidRPr="004E4D04" w14:paraId="1CB575B1" w14:textId="77777777" w:rsidTr="00807FE4">
        <w:tc>
          <w:tcPr>
            <w:tcW w:w="3488" w:type="pct"/>
            <w:gridSpan w:val="5"/>
          </w:tcPr>
          <w:p w14:paraId="45BA1868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№1 к </w:t>
            </w: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У-ЗАЯВКЕ</w:t>
            </w:r>
          </w:p>
        </w:tc>
        <w:tc>
          <w:tcPr>
            <w:tcW w:w="331" w:type="pct"/>
            <w:gridSpan w:val="2"/>
          </w:tcPr>
          <w:p w14:paraId="0F4731F7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</w:tcPr>
          <w:p w14:paraId="39547E96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gridSpan w:val="2"/>
          </w:tcPr>
          <w:p w14:paraId="7989209F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50DC" w:rsidRPr="004E4D04" w14:paraId="400BC7E6" w14:textId="77777777" w:rsidTr="00807FE4">
        <w:tc>
          <w:tcPr>
            <w:tcW w:w="2558" w:type="pct"/>
          </w:tcPr>
          <w:p w14:paraId="7870B993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</w:tcPr>
          <w:p w14:paraId="178C3809" w14:textId="77777777" w:rsidR="00D150DC" w:rsidRPr="00C30420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" w:type="pct"/>
            <w:vAlign w:val="bottom"/>
          </w:tcPr>
          <w:p w14:paraId="794E8004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14:paraId="539215F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bottom"/>
          </w:tcPr>
          <w:p w14:paraId="26623A31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bottom"/>
          </w:tcPr>
          <w:p w14:paraId="215F34E2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14:paraId="5C7C75BA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vAlign w:val="bottom"/>
          </w:tcPr>
          <w:p w14:paraId="2DBD402E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bottom"/>
          </w:tcPr>
          <w:p w14:paraId="5053F5D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1F008744" w14:textId="77777777"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5204D5" w14:textId="2107FAFC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0420">
        <w:rPr>
          <w:rFonts w:ascii="Times New Roman" w:hAnsi="Times New Roman" w:cs="Times New Roman"/>
          <w:b/>
          <w:sz w:val="20"/>
          <w:szCs w:val="20"/>
        </w:rPr>
        <w:t>Перечень разрабатываемой Регистром технической документации</w:t>
      </w:r>
      <w:r w:rsidR="004B29FB">
        <w:rPr>
          <w:rFonts w:ascii="Times New Roman" w:hAnsi="Times New Roman" w:cs="Times New Roman"/>
          <w:b/>
          <w:sz w:val="20"/>
          <w:szCs w:val="20"/>
        </w:rPr>
        <w:t>*</w:t>
      </w:r>
      <w:r w:rsidRPr="00C30420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4402" w14:textId="77777777" w:rsidR="00D150DC" w:rsidRPr="00D06F6E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9018"/>
        <w:gridCol w:w="363"/>
      </w:tblGrid>
      <w:tr w:rsidR="00D150DC" w:rsidRPr="00D150DC" w14:paraId="5CE3C27F" w14:textId="77777777" w:rsidTr="00AC6349">
        <w:tc>
          <w:tcPr>
            <w:tcW w:w="399" w:type="pct"/>
          </w:tcPr>
          <w:p w14:paraId="6C8DD877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23" w:type="pct"/>
          </w:tcPr>
          <w:p w14:paraId="18B641F9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разрабатываемой документации</w:t>
            </w:r>
          </w:p>
        </w:tc>
        <w:tc>
          <w:tcPr>
            <w:tcW w:w="178" w:type="pct"/>
          </w:tcPr>
          <w:p w14:paraId="230DA0EF" w14:textId="77777777" w:rsidR="00D150DC" w:rsidRPr="00D150DC" w:rsidRDefault="00D150D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0DC" w:rsidRPr="00D150DC" w14:paraId="649B7644" w14:textId="77777777" w:rsidTr="00AC6349">
        <w:tc>
          <w:tcPr>
            <w:tcW w:w="399" w:type="pct"/>
          </w:tcPr>
          <w:p w14:paraId="28A95B87" w14:textId="0A8BA336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pct"/>
          </w:tcPr>
          <w:p w14:paraId="04291846" w14:textId="06EB4390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Программа расширенного освидетельствования судна</w:t>
            </w:r>
          </w:p>
        </w:tc>
        <w:tc>
          <w:tcPr>
            <w:tcW w:w="178" w:type="pct"/>
          </w:tcPr>
          <w:p w14:paraId="3794DAD2" w14:textId="36E75107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45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7D8D160" w14:textId="77777777" w:rsidTr="00AC6349">
        <w:tc>
          <w:tcPr>
            <w:tcW w:w="399" w:type="pct"/>
          </w:tcPr>
          <w:p w14:paraId="3B14EF96" w14:textId="02362B55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pct"/>
          </w:tcPr>
          <w:p w14:paraId="2D382203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(общей и местной)</w:t>
            </w:r>
          </w:p>
        </w:tc>
        <w:tc>
          <w:tcPr>
            <w:tcW w:w="178" w:type="pct"/>
          </w:tcPr>
          <w:p w14:paraId="5D7DA2BB" w14:textId="3CED99E8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EABA495" w14:textId="77777777" w:rsidTr="00AC6349">
        <w:tc>
          <w:tcPr>
            <w:tcW w:w="399" w:type="pct"/>
          </w:tcPr>
          <w:p w14:paraId="13E529DE" w14:textId="19B9CA03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pct"/>
          </w:tcPr>
          <w:p w14:paraId="5983E2E4" w14:textId="77949AA9" w:rsidR="00D150DC" w:rsidRPr="00D150DC" w:rsidRDefault="00D150DC" w:rsidP="0060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для определения ледового класса</w:t>
            </w:r>
          </w:p>
        </w:tc>
        <w:tc>
          <w:tcPr>
            <w:tcW w:w="178" w:type="pct"/>
          </w:tcPr>
          <w:p w14:paraId="33A43C57" w14:textId="017B1E62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6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743B6C56" w14:textId="77777777" w:rsidTr="00AC6349">
        <w:tc>
          <w:tcPr>
            <w:tcW w:w="399" w:type="pct"/>
          </w:tcPr>
          <w:p w14:paraId="59D5ACD6" w14:textId="078794A2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3" w:type="pct"/>
          </w:tcPr>
          <w:p w14:paraId="75547D3C" w14:textId="6FF2AF29" w:rsidR="00D150DC" w:rsidRPr="005815C9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допускаемых остаточных размеров корпусных конструкций судов и 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>морских</w:t>
            </w:r>
            <w:r w:rsidR="00D61DCA"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78" w:type="pct"/>
          </w:tcPr>
          <w:p w14:paraId="45554B6D" w14:textId="6C6B8DEB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0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7D50" w:rsidRPr="00D150DC" w14:paraId="52925617" w14:textId="77777777" w:rsidTr="00AC6349">
        <w:tc>
          <w:tcPr>
            <w:tcW w:w="399" w:type="pct"/>
          </w:tcPr>
          <w:p w14:paraId="5B57B032" w14:textId="4D059F3A" w:rsidR="000E7D50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4E0F5A36" w14:textId="0354A27C" w:rsidR="000E7D50" w:rsidRPr="00D150DC" w:rsidRDefault="00A4115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Расчет общей продольной прочности корпуса судна</w:t>
            </w:r>
          </w:p>
        </w:tc>
        <w:tc>
          <w:tcPr>
            <w:tcW w:w="178" w:type="pct"/>
          </w:tcPr>
          <w:p w14:paraId="3E04A09C" w14:textId="08EA9A0A" w:rsidR="000E7D50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7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1C74F94" w14:textId="77777777" w:rsidTr="00AC6349">
        <w:tc>
          <w:tcPr>
            <w:tcW w:w="399" w:type="pct"/>
          </w:tcPr>
          <w:p w14:paraId="7D081B14" w14:textId="74FFA7C0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B03B97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остойчивости</w:t>
            </w:r>
          </w:p>
        </w:tc>
        <w:tc>
          <w:tcPr>
            <w:tcW w:w="178" w:type="pct"/>
          </w:tcPr>
          <w:p w14:paraId="18EFC78E" w14:textId="60645DE2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4FFC9A0" w14:textId="77777777" w:rsidTr="00AC6349">
        <w:tc>
          <w:tcPr>
            <w:tcW w:w="399" w:type="pct"/>
          </w:tcPr>
          <w:p w14:paraId="1644B510" w14:textId="6F0E848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64E2E78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изгибающих моментов и перерезывающих сил</w:t>
            </w:r>
          </w:p>
        </w:tc>
        <w:tc>
          <w:tcPr>
            <w:tcW w:w="178" w:type="pct"/>
          </w:tcPr>
          <w:p w14:paraId="6FD9E3A9" w14:textId="19DCB4C5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7B9F537" w14:textId="77777777" w:rsidTr="00AC6349">
        <w:tc>
          <w:tcPr>
            <w:tcW w:w="399" w:type="pct"/>
          </w:tcPr>
          <w:p w14:paraId="33E6C316" w14:textId="38529F8B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6D6F32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аварийной посадки и остойчивости</w:t>
            </w:r>
          </w:p>
        </w:tc>
        <w:tc>
          <w:tcPr>
            <w:tcW w:w="178" w:type="pct"/>
          </w:tcPr>
          <w:p w14:paraId="6F3B79BB" w14:textId="4B86A3F5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00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572F51F" w14:textId="77777777" w:rsidTr="00AC6349">
        <w:tc>
          <w:tcPr>
            <w:tcW w:w="399" w:type="pct"/>
          </w:tcPr>
          <w:p w14:paraId="1401299B" w14:textId="30E2771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0BA5E4FF" w14:textId="3B6131AF" w:rsidR="00D150DC" w:rsidRPr="00D150DC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вероятностного индекса деления на отсеки</w:t>
            </w:r>
          </w:p>
        </w:tc>
        <w:tc>
          <w:tcPr>
            <w:tcW w:w="178" w:type="pct"/>
          </w:tcPr>
          <w:p w14:paraId="764EBB43" w14:textId="286A71D5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9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0D675369" w14:textId="77777777" w:rsidTr="00AC6349">
        <w:tc>
          <w:tcPr>
            <w:tcW w:w="399" w:type="pct"/>
          </w:tcPr>
          <w:p w14:paraId="663282CC" w14:textId="7274E540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23" w:type="pct"/>
          </w:tcPr>
          <w:p w14:paraId="3AD0B276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МК-69 / Правилам обмера морских судов</w:t>
            </w:r>
          </w:p>
        </w:tc>
        <w:tc>
          <w:tcPr>
            <w:tcW w:w="178" w:type="pct"/>
          </w:tcPr>
          <w:p w14:paraId="735B3759" w14:textId="3B4C716B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97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6D106C6" w14:textId="77777777" w:rsidTr="00AC6349">
        <w:tc>
          <w:tcPr>
            <w:tcW w:w="399" w:type="pct"/>
          </w:tcPr>
          <w:p w14:paraId="4FF7A335" w14:textId="76B8825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423" w:type="pct"/>
          </w:tcPr>
          <w:p w14:paraId="6A3D0DB4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МК-69 / Правилам обмера морских судов</w:t>
            </w:r>
          </w:p>
        </w:tc>
        <w:tc>
          <w:tcPr>
            <w:tcW w:w="178" w:type="pct"/>
          </w:tcPr>
          <w:p w14:paraId="4343B058" w14:textId="0BC6693E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4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989D458" w14:textId="77777777" w:rsidTr="00AC6349">
        <w:tc>
          <w:tcPr>
            <w:tcW w:w="399" w:type="pct"/>
          </w:tcPr>
          <w:p w14:paraId="6BFD957F" w14:textId="25E0503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423" w:type="pct"/>
          </w:tcPr>
          <w:p w14:paraId="7A5D127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Суэцкого канала</w:t>
            </w:r>
          </w:p>
        </w:tc>
        <w:tc>
          <w:tcPr>
            <w:tcW w:w="178" w:type="pct"/>
          </w:tcPr>
          <w:p w14:paraId="5F9B07DF" w14:textId="45569C54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26A2FD1" w14:textId="77777777" w:rsidTr="00AC6349">
        <w:tc>
          <w:tcPr>
            <w:tcW w:w="399" w:type="pct"/>
          </w:tcPr>
          <w:p w14:paraId="17A4281C" w14:textId="18E87743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423" w:type="pct"/>
          </w:tcPr>
          <w:p w14:paraId="0FA3827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Правилам Суэцкого канала</w:t>
            </w:r>
          </w:p>
        </w:tc>
        <w:tc>
          <w:tcPr>
            <w:tcW w:w="178" w:type="pct"/>
          </w:tcPr>
          <w:p w14:paraId="0ED16707" w14:textId="01F64BC9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7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63A64865" w14:textId="77777777" w:rsidTr="00AC6349">
        <w:tc>
          <w:tcPr>
            <w:tcW w:w="399" w:type="pct"/>
          </w:tcPr>
          <w:p w14:paraId="0EB92837" w14:textId="4EB93195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423" w:type="pct"/>
          </w:tcPr>
          <w:p w14:paraId="70487DC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Панамского канала</w:t>
            </w:r>
          </w:p>
        </w:tc>
        <w:tc>
          <w:tcPr>
            <w:tcW w:w="178" w:type="pct"/>
          </w:tcPr>
          <w:p w14:paraId="280F07AD" w14:textId="2738A23B" w:rsidR="00D150DC" w:rsidRPr="00D150DC" w:rsidRDefault="009C4939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14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3E155D80" w14:textId="77777777" w:rsidTr="00AC6349">
        <w:tc>
          <w:tcPr>
            <w:tcW w:w="399" w:type="pct"/>
          </w:tcPr>
          <w:p w14:paraId="7D342EA4" w14:textId="7DFD16DA" w:rsidR="00DA42E3" w:rsidRPr="00D150DC" w:rsidRDefault="00DA42E3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55EE559E" w14:textId="3FB3B0D5" w:rsidR="00DA42E3" w:rsidRPr="00D150DC" w:rsidRDefault="00DA42E3" w:rsidP="0094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надводного борта по 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МК о грузовой марке (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33577AF8" w14:textId="1FA3D865" w:rsidR="00DA42E3" w:rsidRPr="00D150DC" w:rsidRDefault="009C4939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9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794FF776" w14:textId="77777777" w:rsidTr="00AC6349">
        <w:tc>
          <w:tcPr>
            <w:tcW w:w="399" w:type="pct"/>
          </w:tcPr>
          <w:p w14:paraId="189C83E2" w14:textId="0503612F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7C425A" w14:textId="564EEC1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продольной прочности корпуса судна на основании данных о замерах толщин замененных или усиленных элементов конструкции</w:t>
            </w:r>
          </w:p>
        </w:tc>
        <w:tc>
          <w:tcPr>
            <w:tcW w:w="178" w:type="pct"/>
          </w:tcPr>
          <w:p w14:paraId="050A5AF4" w14:textId="0CBA31AB" w:rsidR="00DA42E3" w:rsidRDefault="009C4939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93029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544351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70B173D4" w14:textId="77777777" w:rsidTr="00AC6349">
        <w:tc>
          <w:tcPr>
            <w:tcW w:w="399" w:type="pct"/>
          </w:tcPr>
          <w:p w14:paraId="0BD56C3F" w14:textId="1C83F6AE" w:rsidR="00DA42E3" w:rsidRPr="00DA42E3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5A66277" w14:textId="4DED540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Оценка общей продольной прочности корпуса с использованием фактических толщин элементов корпуса</w:t>
            </w:r>
            <w:r w:rsidR="00D0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(замеренных и замененных, смотря что применимо)</w:t>
            </w:r>
          </w:p>
        </w:tc>
        <w:tc>
          <w:tcPr>
            <w:tcW w:w="178" w:type="pct"/>
          </w:tcPr>
          <w:p w14:paraId="2B1C1DD6" w14:textId="29BFB647" w:rsidR="00DA42E3" w:rsidRDefault="009C4939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26591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3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19F405A8" w14:textId="77777777" w:rsidTr="00AC6349">
        <w:tc>
          <w:tcPr>
            <w:tcW w:w="399" w:type="pct"/>
          </w:tcPr>
          <w:p w14:paraId="62B58B18" w14:textId="3FB03980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A5F3F4" w14:textId="0B63B28B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в средней части, а также вне ее в районе изменения конструкции и/или категории стали</w:t>
            </w:r>
          </w:p>
        </w:tc>
        <w:tc>
          <w:tcPr>
            <w:tcW w:w="178" w:type="pct"/>
          </w:tcPr>
          <w:p w14:paraId="1E8CC87C" w14:textId="0500A280" w:rsidR="00DA42E3" w:rsidRDefault="009C4939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78532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719283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74A1B1B2" w14:textId="77777777" w:rsidTr="00AC6349">
        <w:tc>
          <w:tcPr>
            <w:tcW w:w="399" w:type="pct"/>
          </w:tcPr>
          <w:p w14:paraId="1695AEF2" w14:textId="0A51DC3F" w:rsidR="008B09A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76543CC" w14:textId="50C76F8E" w:rsidR="008B09A2" w:rsidRPr="00294067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2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по предельному моменту сопротивления</w:t>
            </w:r>
          </w:p>
        </w:tc>
        <w:tc>
          <w:tcPr>
            <w:tcW w:w="178" w:type="pct"/>
          </w:tcPr>
          <w:p w14:paraId="52E6A055" w14:textId="741DF94D" w:rsidR="008B09A2" w:rsidRDefault="009C4939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99049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815913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42513BB0" w14:textId="77777777" w:rsidTr="00AC6349">
        <w:tc>
          <w:tcPr>
            <w:tcW w:w="399" w:type="pct"/>
          </w:tcPr>
          <w:p w14:paraId="4A8DBCAD" w14:textId="5A9BD12B" w:rsidR="008B09A2" w:rsidRPr="001839D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8C10E4" w14:textId="0AC54648" w:rsidR="008B09A2" w:rsidRPr="00D150DC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состояния поперечной водонепроницаемой гофрированной переборки между грузовыми трюмами № 1 и 2</w:t>
            </w:r>
          </w:p>
        </w:tc>
        <w:tc>
          <w:tcPr>
            <w:tcW w:w="178" w:type="pct"/>
          </w:tcPr>
          <w:p w14:paraId="2A70BEB7" w14:textId="27EBD4B9" w:rsidR="008B09A2" w:rsidRDefault="009C4939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90952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96447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E2DD7BA" w14:textId="77777777" w:rsidTr="00AC6349">
        <w:tc>
          <w:tcPr>
            <w:tcW w:w="399" w:type="pct"/>
          </w:tcPr>
          <w:p w14:paraId="416B942C" w14:textId="0D8ED0F7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7202F87" w14:textId="222AAC7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допустимой загрузк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 xml:space="preserve"> грузового трюма № 1</w:t>
            </w:r>
          </w:p>
        </w:tc>
        <w:tc>
          <w:tcPr>
            <w:tcW w:w="178" w:type="pct"/>
          </w:tcPr>
          <w:p w14:paraId="08CC3C31" w14:textId="191E54A7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3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183AD08" w14:textId="77777777" w:rsidTr="00AC6349">
        <w:tc>
          <w:tcPr>
            <w:tcW w:w="399" w:type="pct"/>
          </w:tcPr>
          <w:p w14:paraId="5FB9CFB0" w14:textId="481CFA86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66179F6" w14:textId="0BE67EB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 xml:space="preserve">Схемы и процедуры по подъему людей из воды (пр. III/17-1 СОЛАС, </w:t>
            </w:r>
            <w:r w:rsidR="006A41EC">
              <w:rPr>
                <w:rFonts w:ascii="Times New Roman" w:hAnsi="Times New Roman" w:cs="Times New Roman"/>
                <w:sz w:val="20"/>
                <w:szCs w:val="20"/>
              </w:rPr>
              <w:t xml:space="preserve">циркуляр ИМО </w:t>
            </w: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MSC.1/Circ.1447)</w:t>
            </w:r>
          </w:p>
        </w:tc>
        <w:tc>
          <w:tcPr>
            <w:tcW w:w="178" w:type="pct"/>
          </w:tcPr>
          <w:p w14:paraId="1490C935" w14:textId="5D25215C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42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6A1219A" w14:textId="77777777" w:rsidTr="00AC6349">
        <w:tc>
          <w:tcPr>
            <w:tcW w:w="399" w:type="pct"/>
          </w:tcPr>
          <w:p w14:paraId="0391B6EB" w14:textId="3E37F5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82312E4" w14:textId="1F09632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План по ведению контроля обрастания судна и Журнал операций по контролю обрастания судна</w:t>
            </w:r>
          </w:p>
        </w:tc>
        <w:tc>
          <w:tcPr>
            <w:tcW w:w="178" w:type="pct"/>
          </w:tcPr>
          <w:p w14:paraId="44986D2D" w14:textId="12321F3F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2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6CCD364C" w14:textId="77777777" w:rsidTr="00AC6349">
        <w:tc>
          <w:tcPr>
            <w:tcW w:w="399" w:type="pct"/>
          </w:tcPr>
          <w:p w14:paraId="451AD900" w14:textId="7CC3917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2039EA8" w14:textId="0CED941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операций со сточными водами и процедура ведения записей операций со сточными водами</w:t>
            </w:r>
          </w:p>
        </w:tc>
        <w:tc>
          <w:tcPr>
            <w:tcW w:w="178" w:type="pct"/>
          </w:tcPr>
          <w:p w14:paraId="4FEA5BB6" w14:textId="2A9DBFB6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46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C6EA9E1" w14:textId="77777777" w:rsidTr="00AC6349">
        <w:tc>
          <w:tcPr>
            <w:tcW w:w="399" w:type="pct"/>
          </w:tcPr>
          <w:p w14:paraId="17A8F201" w14:textId="2E4C279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58D586" w14:textId="48A45008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управления энергоэффективностью судна (SEEMP) + методология расчета интенсивности выбросов углерода CII, определение требуемого годового эксплуатационного коэффициента CII</w:t>
            </w:r>
          </w:p>
        </w:tc>
        <w:tc>
          <w:tcPr>
            <w:tcW w:w="178" w:type="pct"/>
          </w:tcPr>
          <w:p w14:paraId="36044242" w14:textId="59344E93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99357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1346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4C70FCB1" w14:textId="77777777" w:rsidTr="00AC6349">
        <w:tc>
          <w:tcPr>
            <w:tcW w:w="399" w:type="pct"/>
          </w:tcPr>
          <w:p w14:paraId="1C77F6A8" w14:textId="5FF60C1E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13E3D4F" w14:textId="6EC65E6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Руководство по безопасной замене балласта в море</w:t>
            </w:r>
          </w:p>
        </w:tc>
        <w:tc>
          <w:tcPr>
            <w:tcW w:w="178" w:type="pct"/>
          </w:tcPr>
          <w:p w14:paraId="0BC2D4F9" w14:textId="7D116B31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82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7DEEC077" w14:textId="77777777" w:rsidTr="00AC6349">
        <w:tc>
          <w:tcPr>
            <w:tcW w:w="399" w:type="pct"/>
          </w:tcPr>
          <w:p w14:paraId="259B00E6" w14:textId="652BCFC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67E2EED" w14:textId="1B2BD4D7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опасных грузов, предназначенных к перевозке на судне, с указанием основных химических и физических свойств, а также опасных свойств, связанных с их перевозкой и хранением</w:t>
            </w:r>
          </w:p>
        </w:tc>
        <w:tc>
          <w:tcPr>
            <w:tcW w:w="178" w:type="pct"/>
          </w:tcPr>
          <w:p w14:paraId="71DB1CDA" w14:textId="596C5BB3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39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E0D7E27" w14:textId="77777777" w:rsidTr="00AC6349">
        <w:tc>
          <w:tcPr>
            <w:tcW w:w="399" w:type="pct"/>
          </w:tcPr>
          <w:p w14:paraId="4B5A9D60" w14:textId="208B4C14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E54475C" w14:textId="580954F9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92C"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жидких химических грузов, допущенных к перевозке наливом на танкере-</w:t>
            </w:r>
            <w:proofErr w:type="spellStart"/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химовозе</w:t>
            </w:r>
            <w:proofErr w:type="spellEnd"/>
          </w:p>
        </w:tc>
        <w:tc>
          <w:tcPr>
            <w:tcW w:w="178" w:type="pct"/>
          </w:tcPr>
          <w:p w14:paraId="32428C4F" w14:textId="77731908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7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D3D96B5" w14:textId="77777777" w:rsidTr="00AC6349">
        <w:tc>
          <w:tcPr>
            <w:tcW w:w="399" w:type="pct"/>
          </w:tcPr>
          <w:p w14:paraId="378C83ED" w14:textId="2DF701E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4ADDB50" w14:textId="3643C2BF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Обоснование возможности перевозки химически опасных грузов навалом (ВОН)</w:t>
            </w:r>
          </w:p>
        </w:tc>
        <w:tc>
          <w:tcPr>
            <w:tcW w:w="178" w:type="pct"/>
          </w:tcPr>
          <w:p w14:paraId="3CC35917" w14:textId="73601A32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5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A8E0A85" w14:textId="77777777" w:rsidTr="00AC6349">
        <w:tc>
          <w:tcPr>
            <w:tcW w:w="399" w:type="pct"/>
          </w:tcPr>
          <w:p w14:paraId="26AD74A3" w14:textId="380F9940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7605C37" w14:textId="6DEC6436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Наставление по эксплуатации в полярных водах (НЭПВ)</w:t>
            </w:r>
          </w:p>
        </w:tc>
        <w:tc>
          <w:tcPr>
            <w:tcW w:w="178" w:type="pct"/>
          </w:tcPr>
          <w:p w14:paraId="76BEA35C" w14:textId="6B65BDCA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33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2BE8E3C" w14:textId="77777777" w:rsidTr="00AC6349">
        <w:tc>
          <w:tcPr>
            <w:tcW w:w="399" w:type="pct"/>
          </w:tcPr>
          <w:p w14:paraId="06363ACE" w14:textId="6B91E15B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7AA3EF" w14:textId="50C4503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Обоснование назначения ледового класса судна</w:t>
            </w:r>
          </w:p>
        </w:tc>
        <w:tc>
          <w:tcPr>
            <w:tcW w:w="178" w:type="pct"/>
          </w:tcPr>
          <w:p w14:paraId="20F00362" w14:textId="53D5183E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8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4765349" w14:textId="77777777" w:rsidTr="00AC6349">
        <w:tc>
          <w:tcPr>
            <w:tcW w:w="399" w:type="pct"/>
          </w:tcPr>
          <w:p w14:paraId="53636026" w14:textId="499A6A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66C6F2B" w14:textId="692CCF1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классификации и постройки морских судов</w:t>
            </w:r>
          </w:p>
        </w:tc>
        <w:tc>
          <w:tcPr>
            <w:tcW w:w="178" w:type="pct"/>
          </w:tcPr>
          <w:p w14:paraId="28F18489" w14:textId="495D43C2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567E29F" w14:textId="77777777" w:rsidTr="00AC6349">
        <w:tc>
          <w:tcPr>
            <w:tcW w:w="399" w:type="pct"/>
          </w:tcPr>
          <w:p w14:paraId="5A65F75A" w14:textId="4AF0E6C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4CF1DC0" w14:textId="01DB89C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по оборудованию морских судов</w:t>
            </w:r>
          </w:p>
        </w:tc>
        <w:tc>
          <w:tcPr>
            <w:tcW w:w="178" w:type="pct"/>
          </w:tcPr>
          <w:p w14:paraId="68B5115C" w14:textId="23A7B0A0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20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8B4279F" w14:textId="77777777" w:rsidTr="00AC6349">
        <w:tc>
          <w:tcPr>
            <w:tcW w:w="399" w:type="pct"/>
          </w:tcPr>
          <w:p w14:paraId="7D6DAC53" w14:textId="6F9089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78DFB0" w14:textId="27AFCDC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349">
              <w:rPr>
                <w:rFonts w:ascii="Times New Roman" w:hAnsi="Times New Roman" w:cs="Times New Roman"/>
                <w:sz w:val="20"/>
                <w:szCs w:val="20"/>
              </w:rPr>
              <w:t>Анализ соответствия судна применимым требованиям международных конвенций, кодексов при присвоении судну класса РС</w:t>
            </w:r>
          </w:p>
        </w:tc>
        <w:tc>
          <w:tcPr>
            <w:tcW w:w="178" w:type="pct"/>
          </w:tcPr>
          <w:p w14:paraId="7F2A66BC" w14:textId="090ADD17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19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BF9E06A" w14:textId="77777777" w:rsidTr="00AC6349">
        <w:tc>
          <w:tcPr>
            <w:tcW w:w="399" w:type="pct"/>
          </w:tcPr>
          <w:p w14:paraId="5260B2D6" w14:textId="0435B23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2B99ECC" w14:textId="1189EC99" w:rsidR="00AC6349" w:rsidRPr="00EA1F8A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 выбранному ледовому классу (по корпусу, устройствам, остойчивости и делению на отсеки, механической установке, системам и трубопроводам, ВРК</w:t>
            </w:r>
            <w:r w:rsidR="00EA1F8A" w:rsidRPr="007A5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060DD6E6" w14:textId="56587D23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5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EDD06CC" w14:textId="77777777" w:rsidTr="00AC6349">
        <w:tc>
          <w:tcPr>
            <w:tcW w:w="399" w:type="pct"/>
          </w:tcPr>
          <w:p w14:paraId="1C231874" w14:textId="37473E3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96DDABC" w14:textId="53A0CB4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технического обслуживания, ремонта и проверки противопожарных систем и средств (Инструкции по техническому обслуживанию и применению всех судовых средств и установок для тушения и локализации пожара)</w:t>
            </w:r>
          </w:p>
        </w:tc>
        <w:tc>
          <w:tcPr>
            <w:tcW w:w="178" w:type="pct"/>
          </w:tcPr>
          <w:p w14:paraId="566D0170" w14:textId="0524696A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06901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457445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CE79773" w14:textId="77777777" w:rsidTr="00AC6349">
        <w:tc>
          <w:tcPr>
            <w:tcW w:w="399" w:type="pct"/>
          </w:tcPr>
          <w:p w14:paraId="705A832B" w14:textId="4E805B1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B66F843" w14:textId="282D051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Наставление по подготовке персонала по противопожарной безопасности; Буклеты по эксплуатационной пожарной безопасности</w:t>
            </w:r>
          </w:p>
        </w:tc>
        <w:tc>
          <w:tcPr>
            <w:tcW w:w="178" w:type="pct"/>
          </w:tcPr>
          <w:p w14:paraId="184F150F" w14:textId="7269E2C3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92064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5559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98FF887" w14:textId="77777777" w:rsidTr="00AC6349">
        <w:tc>
          <w:tcPr>
            <w:tcW w:w="399" w:type="pct"/>
          </w:tcPr>
          <w:p w14:paraId="4BA9D6B1" w14:textId="26DF706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D9E1BD1" w14:textId="170703B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Проект перегона</w:t>
            </w:r>
          </w:p>
        </w:tc>
        <w:tc>
          <w:tcPr>
            <w:tcW w:w="178" w:type="pct"/>
          </w:tcPr>
          <w:p w14:paraId="459E00C2" w14:textId="5C170755" w:rsidR="00AC6349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60729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00231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937A4F6" w14:textId="77777777" w:rsidTr="00AC6349">
        <w:tc>
          <w:tcPr>
            <w:tcW w:w="399" w:type="pct"/>
          </w:tcPr>
          <w:p w14:paraId="7C217897" w14:textId="2347929E" w:rsidR="00AC6349" w:rsidRPr="00D150D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B1C38C2" w14:textId="56788BD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Процедура по аварийной буксировке</w:t>
            </w:r>
          </w:p>
        </w:tc>
        <w:tc>
          <w:tcPr>
            <w:tcW w:w="178" w:type="pct"/>
          </w:tcPr>
          <w:p w14:paraId="74BA46B6" w14:textId="4808753B" w:rsidR="00AC6349" w:rsidRPr="004D2020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9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B0A1AF1" w14:textId="77777777" w:rsidTr="00AC6349">
        <w:tc>
          <w:tcPr>
            <w:tcW w:w="399" w:type="pct"/>
          </w:tcPr>
          <w:p w14:paraId="29F20BF8" w14:textId="416974F2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5C1EE11" w14:textId="5947BB2D" w:rsidR="00AC6349" w:rsidRPr="00DA42E3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Анализ характера и последствий отказов</w:t>
            </w:r>
            <w:r w:rsidR="00031891" w:rsidRPr="0018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динамического позиционирования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(FMEA)</w:t>
            </w:r>
          </w:p>
        </w:tc>
        <w:tc>
          <w:tcPr>
            <w:tcW w:w="178" w:type="pct"/>
          </w:tcPr>
          <w:p w14:paraId="3BD6D084" w14:textId="41074754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41008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665936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EEF0AF6" w14:textId="77777777" w:rsidTr="00AC6349">
        <w:tc>
          <w:tcPr>
            <w:tcW w:w="399" w:type="pct"/>
          </w:tcPr>
          <w:p w14:paraId="0DB851DE" w14:textId="1E51144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295B9B" w14:textId="7F4C0CBF" w:rsidR="00AC6349" w:rsidRPr="00AC6349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D2">
              <w:rPr>
                <w:rFonts w:ascii="Times New Roman" w:hAnsi="Times New Roman" w:cs="Times New Roman"/>
                <w:sz w:val="20"/>
                <w:szCs w:val="20"/>
              </w:rPr>
              <w:t>Программа подтверждающих испытаний судна, оборудованного системой динамического позиционирования (после постройки)</w:t>
            </w:r>
          </w:p>
        </w:tc>
        <w:tc>
          <w:tcPr>
            <w:tcW w:w="178" w:type="pct"/>
          </w:tcPr>
          <w:p w14:paraId="14AC3EB9" w14:textId="1FFA70AA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61207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57134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0DFD6C20" w14:textId="77777777" w:rsidTr="00AC6349">
        <w:tc>
          <w:tcPr>
            <w:tcW w:w="399" w:type="pct"/>
          </w:tcPr>
          <w:p w14:paraId="23844B59" w14:textId="6BB8D8CC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54B4FDA" w14:textId="11E110B3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554332B7" w14:textId="3727281A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6960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725800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47EE2FA" w14:textId="77777777" w:rsidTr="00AC6349">
        <w:tc>
          <w:tcPr>
            <w:tcW w:w="399" w:type="pct"/>
          </w:tcPr>
          <w:p w14:paraId="4E29D2B4" w14:textId="56411E2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5851D61" w14:textId="75EBFE1B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 последствиях затопления отсеков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(для судна не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в классе РС)</w:t>
            </w:r>
          </w:p>
        </w:tc>
        <w:tc>
          <w:tcPr>
            <w:tcW w:w="178" w:type="pct"/>
          </w:tcPr>
          <w:p w14:paraId="4EC4F1D9" w14:textId="79B9999A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91598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884864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3F0271A" w14:textId="77777777" w:rsidTr="00AC6349">
        <w:tc>
          <w:tcPr>
            <w:tcW w:w="399" w:type="pct"/>
          </w:tcPr>
          <w:p w14:paraId="42D68628" w14:textId="2E5767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E597C1" w14:textId="7F0460D8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аварийной посадке и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не в классе РС)</w:t>
            </w:r>
          </w:p>
        </w:tc>
        <w:tc>
          <w:tcPr>
            <w:tcW w:w="178" w:type="pct"/>
          </w:tcPr>
          <w:p w14:paraId="14FB9E2F" w14:textId="13945461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53504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9164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7965B4D" w14:textId="77777777" w:rsidTr="00AC6349">
        <w:tc>
          <w:tcPr>
            <w:tcW w:w="399" w:type="pct"/>
          </w:tcPr>
          <w:p w14:paraId="7F18C27E" w14:textId="3E1C01B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EA68DC" w14:textId="238469A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остойчивости и прочности при перевозке </w:t>
            </w:r>
            <w:proofErr w:type="spellStart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незерновых</w:t>
            </w:r>
            <w:proofErr w:type="spellEnd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 навалочных грузов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2C5C154" w14:textId="0ECD82DE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56612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0000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702BED4" w14:textId="77777777" w:rsidTr="00AC6349">
        <w:tc>
          <w:tcPr>
            <w:tcW w:w="399" w:type="pct"/>
          </w:tcPr>
          <w:p w14:paraId="5E39841F" w14:textId="1E0826D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F8E8070" w14:textId="7F772D6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Инструкция по загрузке судов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(не в классе РС)</w:t>
            </w:r>
          </w:p>
        </w:tc>
        <w:tc>
          <w:tcPr>
            <w:tcW w:w="178" w:type="pct"/>
          </w:tcPr>
          <w:p w14:paraId="78E22718" w14:textId="25C411F6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72254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44889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A7D518E" w14:textId="77777777" w:rsidTr="00AC6349">
        <w:tc>
          <w:tcPr>
            <w:tcW w:w="399" w:type="pct"/>
          </w:tcPr>
          <w:p w14:paraId="5F5F8F46" w14:textId="6DF2CD5C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C6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70085C79" w14:textId="23E0DBE5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 при перевозке зерна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BD08B51" w14:textId="6F93C78D" w:rsidR="00AC6349" w:rsidRPr="004D2020" w:rsidRDefault="009C4939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23408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486368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9192C" w:rsidRPr="00D150DC" w14:paraId="2B21A5A8" w14:textId="77777777" w:rsidTr="00AC6349">
        <w:tc>
          <w:tcPr>
            <w:tcW w:w="399" w:type="pct"/>
          </w:tcPr>
          <w:p w14:paraId="0E3EB575" w14:textId="5F74EEDE" w:rsidR="0029192C" w:rsidRPr="004D73E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6C4035A" w14:textId="0C369AA6" w:rsidR="0029192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размеров связей корпуса по Правилам РС</w:t>
            </w:r>
          </w:p>
        </w:tc>
        <w:tc>
          <w:tcPr>
            <w:tcW w:w="178" w:type="pct"/>
          </w:tcPr>
          <w:p w14:paraId="78C14FDC" w14:textId="31CF0C36" w:rsidR="0029192C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20182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2080588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19705DF8" w14:textId="77777777" w:rsidTr="00AC6349">
        <w:tc>
          <w:tcPr>
            <w:tcW w:w="399" w:type="pct"/>
          </w:tcPr>
          <w:p w14:paraId="31E1F3F6" w14:textId="23FC9D1B" w:rsidR="006A41EC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58F18B" w14:textId="75D63ABF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допускаемых остаточных размеров связей корпуса судна</w:t>
            </w:r>
          </w:p>
        </w:tc>
        <w:tc>
          <w:tcPr>
            <w:tcW w:w="178" w:type="pct"/>
          </w:tcPr>
          <w:p w14:paraId="23373EC9" w14:textId="7995EB8B" w:rsidR="006A41EC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566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41644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203FC2F6" w14:textId="77777777" w:rsidTr="00AC6349">
        <w:tc>
          <w:tcPr>
            <w:tcW w:w="399" w:type="pct"/>
          </w:tcPr>
          <w:p w14:paraId="1E6FE055" w14:textId="2D23E236" w:rsidR="006A41E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FDE689" w14:textId="60B40AD9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об оценке состояния бортовых шпангоутов в грузовых трюмах</w:t>
            </w:r>
          </w:p>
        </w:tc>
        <w:tc>
          <w:tcPr>
            <w:tcW w:w="178" w:type="pct"/>
          </w:tcPr>
          <w:p w14:paraId="5B81DE73" w14:textId="741E82CB" w:rsidR="006A41EC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84132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76841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621BE" w:rsidRPr="00D150DC" w14:paraId="5611A72C" w14:textId="77777777" w:rsidTr="00AC6349">
        <w:tc>
          <w:tcPr>
            <w:tcW w:w="399" w:type="pct"/>
          </w:tcPr>
          <w:p w14:paraId="4460A8D8" w14:textId="54A9FD72" w:rsidR="008621B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B3A4BC5" w14:textId="182ADA2E" w:rsidR="008621BE" w:rsidRPr="00B11362" w:rsidRDefault="008621BE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измерения вибрации механизмов и оборудования</w:t>
            </w:r>
          </w:p>
        </w:tc>
        <w:tc>
          <w:tcPr>
            <w:tcW w:w="178" w:type="pct"/>
          </w:tcPr>
          <w:p w14:paraId="1679B496" w14:textId="17B3BBE6" w:rsidR="008621BE" w:rsidRDefault="009C4939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3787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12510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070AB" w:rsidRPr="00D150DC" w14:paraId="6E85B9E6" w14:textId="77777777" w:rsidTr="00AC6349">
        <w:tc>
          <w:tcPr>
            <w:tcW w:w="399" w:type="pct"/>
          </w:tcPr>
          <w:p w14:paraId="03E47BB1" w14:textId="186CD15D" w:rsidR="00D070AB" w:rsidRPr="001839D2" w:rsidRDefault="00D070AB" w:rsidP="00D07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48.**</w:t>
            </w:r>
          </w:p>
        </w:tc>
        <w:tc>
          <w:tcPr>
            <w:tcW w:w="4423" w:type="pct"/>
          </w:tcPr>
          <w:p w14:paraId="6F69F55D" w14:textId="2530CCA8" w:rsidR="00D070AB" w:rsidRPr="00B11362" w:rsidRDefault="00D070AB" w:rsidP="00D07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9C8">
              <w:rPr>
                <w:rFonts w:ascii="Times New Roman" w:hAnsi="Times New Roman" w:cs="Times New Roman"/>
                <w:sz w:val="20"/>
                <w:szCs w:val="20"/>
              </w:rPr>
              <w:t>Расчет прочности корпуса на соответствие критериям САР</w:t>
            </w:r>
          </w:p>
        </w:tc>
        <w:tc>
          <w:tcPr>
            <w:tcW w:w="178" w:type="pct"/>
          </w:tcPr>
          <w:p w14:paraId="4EF6D63D" w14:textId="08E54E15" w:rsidR="00D070AB" w:rsidRPr="004D2020" w:rsidRDefault="00D070AB" w:rsidP="00D070AB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8655111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38776269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☒</w:t>
                    </w:r>
                  </w:sdtContent>
                </w:sdt>
              </w:sdtContent>
            </w:sdt>
          </w:p>
        </w:tc>
      </w:tr>
    </w:tbl>
    <w:p w14:paraId="4A257C58" w14:textId="58377353" w:rsidR="00D150DC" w:rsidRPr="001839D2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01C61" w14:textId="29F65AB7" w:rsidR="004B29FB" w:rsidRPr="00081987" w:rsidRDefault="004B29FB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Перечень разрабатываемой документации не является исчерпывающим. Возможность разработки технической документации, не включенной в перечень,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081987">
        <w:rPr>
          <w:rFonts w:ascii="Times New Roman" w:hAnsi="Times New Roman" w:cs="Times New Roman"/>
          <w:sz w:val="20"/>
          <w:szCs w:val="20"/>
        </w:rPr>
        <w:t xml:space="preserve">согласовать с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Главным управлением </w:t>
      </w:r>
      <w:r w:rsidRPr="00081987">
        <w:rPr>
          <w:rFonts w:ascii="Times New Roman" w:hAnsi="Times New Roman" w:cs="Times New Roman"/>
          <w:sz w:val="20"/>
          <w:szCs w:val="20"/>
        </w:rPr>
        <w:t>Регистр</w:t>
      </w:r>
      <w:r w:rsidR="00DF2881" w:rsidRPr="00081987">
        <w:rPr>
          <w:rFonts w:ascii="Times New Roman" w:hAnsi="Times New Roman" w:cs="Times New Roman"/>
          <w:sz w:val="20"/>
          <w:szCs w:val="20"/>
        </w:rPr>
        <w:t>а</w:t>
      </w:r>
      <w:r w:rsidRPr="00081987">
        <w:rPr>
          <w:rFonts w:ascii="Times New Roman" w:hAnsi="Times New Roman" w:cs="Times New Roman"/>
          <w:sz w:val="20"/>
          <w:szCs w:val="20"/>
        </w:rPr>
        <w:t xml:space="preserve"> до заключения настоящего договора.</w:t>
      </w:r>
    </w:p>
    <w:p w14:paraId="1A21FEBA" w14:textId="6B02D8C6" w:rsidR="00081987" w:rsidRPr="00081987" w:rsidRDefault="00081987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Наименование согласованного Сторонами документа, не указанного 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81987">
        <w:rPr>
          <w:rFonts w:ascii="Times New Roman" w:hAnsi="Times New Roman" w:cs="Times New Roman"/>
          <w:sz w:val="20"/>
          <w:szCs w:val="20"/>
        </w:rPr>
        <w:t>еречне.</w:t>
      </w:r>
    </w:p>
    <w:p w14:paraId="1A7759CC" w14:textId="635869C4" w:rsidR="00DF2881" w:rsidRPr="00835971" w:rsidRDefault="00DF2881" w:rsidP="004B29FB">
      <w:pPr>
        <w:spacing w:after="0" w:line="240" w:lineRule="auto"/>
        <w:rPr>
          <w:rFonts w:ascii="Times New Roman" w:hAnsi="Times New Roman"/>
          <w:sz w:val="20"/>
        </w:rPr>
      </w:pPr>
    </w:p>
    <w:p w14:paraId="1B2010CA" w14:textId="77777777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420">
        <w:rPr>
          <w:rFonts w:ascii="Times New Roman" w:hAnsi="Times New Roman" w:cs="Times New Roman"/>
          <w:sz w:val="20"/>
          <w:szCs w:val="20"/>
        </w:rPr>
        <w:t>Подписи Сторон:</w:t>
      </w:r>
    </w:p>
    <w:p w14:paraId="3830E089" w14:textId="77777777" w:rsidR="00D150DC" w:rsidRPr="00B04C79" w:rsidRDefault="00D150DC" w:rsidP="00D150DC">
      <w:pPr>
        <w:spacing w:after="0"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94"/>
        <w:gridCol w:w="2678"/>
        <w:gridCol w:w="229"/>
        <w:gridCol w:w="8"/>
        <w:gridCol w:w="2117"/>
        <w:gridCol w:w="318"/>
        <w:gridCol w:w="2721"/>
      </w:tblGrid>
      <w:tr w:rsidR="00D150DC" w:rsidRPr="00513AD9" w14:paraId="7B9407F8" w14:textId="77777777" w:rsidTr="00807FE4">
        <w:tc>
          <w:tcPr>
            <w:tcW w:w="2470" w:type="pct"/>
            <w:gridSpan w:val="4"/>
          </w:tcPr>
          <w:p w14:paraId="4622C8BA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0" w:type="pct"/>
            <w:gridSpan w:val="4"/>
          </w:tcPr>
          <w:p w14:paraId="3F7B630F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D150DC" w:rsidRPr="00881309" w14:paraId="6D7889B4" w14:textId="77777777" w:rsidTr="00D06F6E">
        <w:trPr>
          <w:trHeight w:val="567"/>
        </w:trPr>
        <w:tc>
          <w:tcPr>
            <w:tcW w:w="902" w:type="pct"/>
            <w:tcBorders>
              <w:bottom w:val="single" w:sz="4" w:space="0" w:color="auto"/>
            </w:tcBorders>
            <w:vAlign w:val="bottom"/>
          </w:tcPr>
          <w:p w14:paraId="7902A6E8" w14:textId="77777777" w:rsidR="00D150DC" w:rsidRPr="007C15CD" w:rsidRDefault="00D150DC" w:rsidP="00807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bottom"/>
          </w:tcPr>
          <w:p w14:paraId="75CA0F2F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vAlign w:val="bottom"/>
          </w:tcPr>
          <w:p w14:paraId="63B5767B" w14:textId="4B0328C0" w:rsidR="00D150DC" w:rsidRPr="008202D3" w:rsidRDefault="00B8110E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CA1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Шишкин С.А.</w:t>
            </w:r>
          </w:p>
        </w:tc>
        <w:tc>
          <w:tcPr>
            <w:tcW w:w="116" w:type="pct"/>
            <w:gridSpan w:val="2"/>
            <w:vAlign w:val="bottom"/>
          </w:tcPr>
          <w:p w14:paraId="438F48FD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6AEFF8DC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vAlign w:val="bottom"/>
          </w:tcPr>
          <w:p w14:paraId="132AFFCB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bottom"/>
          </w:tcPr>
          <w:p w14:paraId="73A3C990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0DC" w:rsidRPr="00B51096" w14:paraId="49D4E91F" w14:textId="77777777" w:rsidTr="00D06F6E">
        <w:tc>
          <w:tcPr>
            <w:tcW w:w="902" w:type="pct"/>
            <w:tcBorders>
              <w:top w:val="single" w:sz="4" w:space="0" w:color="auto"/>
            </w:tcBorders>
          </w:tcPr>
          <w:p w14:paraId="4447A9EA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4" w:type="pct"/>
          </w:tcPr>
          <w:p w14:paraId="0C4E42A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2" w:type="pct"/>
            <w:tcBorders>
              <w:top w:val="single" w:sz="4" w:space="0" w:color="auto"/>
            </w:tcBorders>
          </w:tcPr>
          <w:p w14:paraId="31602044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116" w:type="pct"/>
            <w:gridSpan w:val="2"/>
          </w:tcPr>
          <w:p w14:paraId="4FC2A67F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797A2F26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56" w:type="pct"/>
          </w:tcPr>
          <w:p w14:paraId="5F6FBCE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</w:tcPr>
          <w:p w14:paraId="5CAF3D70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</w:tr>
      <w:tr w:rsidR="00D150DC" w:rsidRPr="00B51096" w14:paraId="315B6D55" w14:textId="77777777" w:rsidTr="00807FE4">
        <w:tc>
          <w:tcPr>
            <w:tcW w:w="2470" w:type="pct"/>
            <w:gridSpan w:val="4"/>
          </w:tcPr>
          <w:p w14:paraId="080038A3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0" w:type="pct"/>
            <w:gridSpan w:val="4"/>
          </w:tcPr>
          <w:p w14:paraId="0B8967AF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D150DC" w:rsidRPr="00513AD9" w14:paraId="01201572" w14:textId="77777777" w:rsidTr="00807FE4">
        <w:tc>
          <w:tcPr>
            <w:tcW w:w="2470" w:type="pct"/>
            <w:gridSpan w:val="4"/>
          </w:tcPr>
          <w:p w14:paraId="1B7E17AB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530" w:type="pct"/>
            <w:gridSpan w:val="4"/>
          </w:tcPr>
          <w:p w14:paraId="4F5EC107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14:paraId="46E3591B" w14:textId="77777777" w:rsidR="003E286D" w:rsidRPr="00291A72" w:rsidRDefault="003E286D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E286D" w:rsidRPr="00291A72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DF62" w14:textId="77777777" w:rsidR="009C4939" w:rsidRDefault="009C4939" w:rsidP="00E03706">
      <w:pPr>
        <w:spacing w:after="0" w:line="240" w:lineRule="auto"/>
      </w:pPr>
      <w:r>
        <w:separator/>
      </w:r>
    </w:p>
  </w:endnote>
  <w:endnote w:type="continuationSeparator" w:id="0">
    <w:p w14:paraId="691CAC4C" w14:textId="77777777" w:rsidR="009C4939" w:rsidRDefault="009C4939" w:rsidP="00E03706">
      <w:pPr>
        <w:spacing w:after="0" w:line="240" w:lineRule="auto"/>
      </w:pPr>
      <w:r>
        <w:continuationSeparator/>
      </w:r>
    </w:p>
  </w:endnote>
  <w:endnote w:type="continuationNotice" w:id="1">
    <w:p w14:paraId="14760B90" w14:textId="77777777" w:rsidR="009C4939" w:rsidRDefault="009C4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7ACE" w14:textId="77777777" w:rsidR="009C4939" w:rsidRDefault="009C4939" w:rsidP="00E03706">
      <w:pPr>
        <w:spacing w:after="0" w:line="240" w:lineRule="auto"/>
      </w:pPr>
      <w:r>
        <w:separator/>
      </w:r>
    </w:p>
  </w:footnote>
  <w:footnote w:type="continuationSeparator" w:id="0">
    <w:p w14:paraId="5ECB15F8" w14:textId="77777777" w:rsidR="009C4939" w:rsidRDefault="009C4939" w:rsidP="00E03706">
      <w:pPr>
        <w:spacing w:after="0" w:line="240" w:lineRule="auto"/>
      </w:pPr>
      <w:r>
        <w:continuationSeparator/>
      </w:r>
    </w:p>
  </w:footnote>
  <w:footnote w:type="continuationNotice" w:id="1">
    <w:p w14:paraId="7379ABB0" w14:textId="77777777" w:rsidR="009C4939" w:rsidRDefault="009C4939">
      <w:pPr>
        <w:spacing w:after="0" w:line="240" w:lineRule="auto"/>
      </w:pPr>
    </w:p>
  </w:footnote>
  <w:footnote w:id="2">
    <w:p w14:paraId="618C1BF3" w14:textId="77777777" w:rsidR="00291A72" w:rsidRPr="00571512" w:rsidRDefault="00291A72" w:rsidP="00291A7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</w:t>
      </w:r>
      <w:r w:rsidRPr="00571512">
        <w:rPr>
          <w:iCs/>
          <w:sz w:val="14"/>
          <w:szCs w:val="14"/>
        </w:rPr>
        <w:t>Указать срок разработки, но не более 30 рабочих дней. В случае если документация разрабатывается в несколько этапов – указать сроки выполнения каждого.</w:t>
      </w:r>
    </w:p>
  </w:footnote>
  <w:footnote w:id="3">
    <w:p w14:paraId="57191A88" w14:textId="77777777" w:rsidR="00571512" w:rsidRPr="00571512" w:rsidRDefault="0057151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Указать валюту, в которой будет выставлен счет</w:t>
      </w:r>
    </w:p>
  </w:footnote>
  <w:footnote w:id="4">
    <w:p w14:paraId="791BCAC4" w14:textId="77777777" w:rsidR="005F5D40" w:rsidRPr="00571512" w:rsidRDefault="005F5D40" w:rsidP="007C5B24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655EA59" w14:textId="77777777" w:rsidTr="00AD3839">
      <w:trPr>
        <w:trHeight w:val="553"/>
      </w:trPr>
      <w:tc>
        <w:tcPr>
          <w:tcW w:w="4482" w:type="pct"/>
        </w:tcPr>
        <w:p w14:paraId="666CAB87" w14:textId="453EBFAE" w:rsidR="009A1B4D" w:rsidRPr="00B53C80" w:rsidRDefault="0034699E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415C7F4B" wp14:editId="3E3653EF">
                <wp:extent cx="3095625" cy="352425"/>
                <wp:effectExtent l="0" t="0" r="9525" b="9525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71FD3B72" w14:textId="2EAC2808" w:rsidR="009A1B4D" w:rsidRPr="00291A72" w:rsidRDefault="005D04AF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291A72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</w:p>
        <w:p w14:paraId="1ADE89B7" w14:textId="1D887833" w:rsidR="009A1B4D" w:rsidRDefault="009A1B4D" w:rsidP="005D04AF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D04AF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5815C9">
            <w:rPr>
              <w:rFonts w:ascii="Times New Roman" w:hAnsi="Times New Roman" w:cs="Times New Roman"/>
              <w:sz w:val="20"/>
              <w:szCs w:val="20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38E6FA5E" w14:textId="77777777" w:rsidTr="00AD3839">
      <w:trPr>
        <w:trHeight w:val="148"/>
      </w:trPr>
      <w:tc>
        <w:tcPr>
          <w:tcW w:w="5000" w:type="pct"/>
          <w:gridSpan w:val="2"/>
        </w:tcPr>
        <w:p w14:paraId="090C535E" w14:textId="77777777" w:rsidR="00074ACD" w:rsidRPr="00035B15" w:rsidRDefault="009C4939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48C32F8">
              <v:rect id="_x0000_i1025" style="width:0;height:1.5pt" o:hralign="center" o:hrstd="t" o:hr="t" fillcolor="#a0a0a0" stroked="f"/>
            </w:pict>
          </w:r>
        </w:p>
      </w:tc>
    </w:tr>
  </w:tbl>
  <w:p w14:paraId="101FAAFD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7FA20DF"/>
    <w:multiLevelType w:val="hybridMultilevel"/>
    <w:tmpl w:val="9D2ADF80"/>
    <w:lvl w:ilvl="0" w:tplc="F53E0C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AAA"/>
    <w:multiLevelType w:val="hybridMultilevel"/>
    <w:tmpl w:val="9BF6B722"/>
    <w:lvl w:ilvl="0" w:tplc="2F345A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D7446C2"/>
    <w:multiLevelType w:val="hybridMultilevel"/>
    <w:tmpl w:val="8D66F5F8"/>
    <w:lvl w:ilvl="0" w:tplc="E89EB1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13D"/>
    <w:multiLevelType w:val="hybridMultilevel"/>
    <w:tmpl w:val="54362FB2"/>
    <w:lvl w:ilvl="0" w:tplc="699E6C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6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6"/>
    <w:rsid w:val="00021C5C"/>
    <w:rsid w:val="00022040"/>
    <w:rsid w:val="00027ED6"/>
    <w:rsid w:val="00031891"/>
    <w:rsid w:val="00035B15"/>
    <w:rsid w:val="00054B1B"/>
    <w:rsid w:val="000701D3"/>
    <w:rsid w:val="00074ACD"/>
    <w:rsid w:val="00074F1E"/>
    <w:rsid w:val="00077E4A"/>
    <w:rsid w:val="00081476"/>
    <w:rsid w:val="00081987"/>
    <w:rsid w:val="000876E2"/>
    <w:rsid w:val="000B5B52"/>
    <w:rsid w:val="000C77A7"/>
    <w:rsid w:val="000C7B43"/>
    <w:rsid w:val="000D2A4E"/>
    <w:rsid w:val="000E67C4"/>
    <w:rsid w:val="000E7D50"/>
    <w:rsid w:val="000F263E"/>
    <w:rsid w:val="00104BC7"/>
    <w:rsid w:val="00141102"/>
    <w:rsid w:val="00153FC6"/>
    <w:rsid w:val="001550ED"/>
    <w:rsid w:val="0015734C"/>
    <w:rsid w:val="001672AD"/>
    <w:rsid w:val="001769D6"/>
    <w:rsid w:val="001839D2"/>
    <w:rsid w:val="001B1669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854F5"/>
    <w:rsid w:val="00286CCD"/>
    <w:rsid w:val="00290326"/>
    <w:rsid w:val="0029192C"/>
    <w:rsid w:val="00291A72"/>
    <w:rsid w:val="00294067"/>
    <w:rsid w:val="002A2E33"/>
    <w:rsid w:val="002A4234"/>
    <w:rsid w:val="002A4E2E"/>
    <w:rsid w:val="002A77AD"/>
    <w:rsid w:val="002B26C6"/>
    <w:rsid w:val="002B655E"/>
    <w:rsid w:val="002C63DD"/>
    <w:rsid w:val="002D3164"/>
    <w:rsid w:val="002D3F94"/>
    <w:rsid w:val="002E082C"/>
    <w:rsid w:val="002E4516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41582"/>
    <w:rsid w:val="0034699E"/>
    <w:rsid w:val="00360BAF"/>
    <w:rsid w:val="00361858"/>
    <w:rsid w:val="00365C1A"/>
    <w:rsid w:val="00373566"/>
    <w:rsid w:val="00390BD8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47790"/>
    <w:rsid w:val="00470A87"/>
    <w:rsid w:val="00473D3A"/>
    <w:rsid w:val="00481738"/>
    <w:rsid w:val="00484860"/>
    <w:rsid w:val="0048516B"/>
    <w:rsid w:val="004874A3"/>
    <w:rsid w:val="004A38E6"/>
    <w:rsid w:val="004A467C"/>
    <w:rsid w:val="004B29FB"/>
    <w:rsid w:val="004C16D3"/>
    <w:rsid w:val="004D2020"/>
    <w:rsid w:val="004D73EE"/>
    <w:rsid w:val="004E3FE7"/>
    <w:rsid w:val="005129FE"/>
    <w:rsid w:val="00512A9D"/>
    <w:rsid w:val="00526F5D"/>
    <w:rsid w:val="005325C2"/>
    <w:rsid w:val="00544A46"/>
    <w:rsid w:val="00564309"/>
    <w:rsid w:val="00570FC2"/>
    <w:rsid w:val="00571512"/>
    <w:rsid w:val="00575853"/>
    <w:rsid w:val="005815C9"/>
    <w:rsid w:val="0059078B"/>
    <w:rsid w:val="00594DC1"/>
    <w:rsid w:val="005A602A"/>
    <w:rsid w:val="005A7D44"/>
    <w:rsid w:val="005B3F12"/>
    <w:rsid w:val="005C19E6"/>
    <w:rsid w:val="005C2B0F"/>
    <w:rsid w:val="005C3F98"/>
    <w:rsid w:val="005D04AF"/>
    <w:rsid w:val="005D3D95"/>
    <w:rsid w:val="005E525A"/>
    <w:rsid w:val="005E72DC"/>
    <w:rsid w:val="005F2D8F"/>
    <w:rsid w:val="005F5D40"/>
    <w:rsid w:val="00604827"/>
    <w:rsid w:val="00604AE3"/>
    <w:rsid w:val="0061250D"/>
    <w:rsid w:val="00617762"/>
    <w:rsid w:val="0062361E"/>
    <w:rsid w:val="00631389"/>
    <w:rsid w:val="00631DA5"/>
    <w:rsid w:val="006328EB"/>
    <w:rsid w:val="00633B31"/>
    <w:rsid w:val="00645D8A"/>
    <w:rsid w:val="00646F4E"/>
    <w:rsid w:val="0069522A"/>
    <w:rsid w:val="006A41EC"/>
    <w:rsid w:val="006B0E20"/>
    <w:rsid w:val="006B605B"/>
    <w:rsid w:val="006F0AD9"/>
    <w:rsid w:val="006F2F1B"/>
    <w:rsid w:val="0070655B"/>
    <w:rsid w:val="00707ECC"/>
    <w:rsid w:val="007102E9"/>
    <w:rsid w:val="00717FF5"/>
    <w:rsid w:val="00724788"/>
    <w:rsid w:val="007A2368"/>
    <w:rsid w:val="007A5A96"/>
    <w:rsid w:val="007B4149"/>
    <w:rsid w:val="007B7637"/>
    <w:rsid w:val="007C5B24"/>
    <w:rsid w:val="007D20E6"/>
    <w:rsid w:val="007E3D0C"/>
    <w:rsid w:val="007F0492"/>
    <w:rsid w:val="007F47CD"/>
    <w:rsid w:val="007F7EF5"/>
    <w:rsid w:val="00805C58"/>
    <w:rsid w:val="008238E6"/>
    <w:rsid w:val="00824424"/>
    <w:rsid w:val="00835971"/>
    <w:rsid w:val="0083771B"/>
    <w:rsid w:val="00837D3D"/>
    <w:rsid w:val="008621BE"/>
    <w:rsid w:val="00867B1C"/>
    <w:rsid w:val="00874079"/>
    <w:rsid w:val="00884C85"/>
    <w:rsid w:val="008A1DAF"/>
    <w:rsid w:val="008B09A2"/>
    <w:rsid w:val="008B24EF"/>
    <w:rsid w:val="008B5094"/>
    <w:rsid w:val="008C5589"/>
    <w:rsid w:val="008E10AC"/>
    <w:rsid w:val="008F708E"/>
    <w:rsid w:val="00903C9D"/>
    <w:rsid w:val="00904452"/>
    <w:rsid w:val="00905526"/>
    <w:rsid w:val="00905FC1"/>
    <w:rsid w:val="00911420"/>
    <w:rsid w:val="009129D9"/>
    <w:rsid w:val="0091411C"/>
    <w:rsid w:val="00914D25"/>
    <w:rsid w:val="009356CB"/>
    <w:rsid w:val="00942CAE"/>
    <w:rsid w:val="00946D45"/>
    <w:rsid w:val="0095124E"/>
    <w:rsid w:val="00955BFE"/>
    <w:rsid w:val="00966A6D"/>
    <w:rsid w:val="00967772"/>
    <w:rsid w:val="00967907"/>
    <w:rsid w:val="00972531"/>
    <w:rsid w:val="00976A13"/>
    <w:rsid w:val="00980D3E"/>
    <w:rsid w:val="00981C0A"/>
    <w:rsid w:val="009918AF"/>
    <w:rsid w:val="0099543C"/>
    <w:rsid w:val="009A1B4D"/>
    <w:rsid w:val="009A3D03"/>
    <w:rsid w:val="009A6EA7"/>
    <w:rsid w:val="009B02FD"/>
    <w:rsid w:val="009C4939"/>
    <w:rsid w:val="009D0B6D"/>
    <w:rsid w:val="009D2C27"/>
    <w:rsid w:val="009D7803"/>
    <w:rsid w:val="009E2A5D"/>
    <w:rsid w:val="009F538D"/>
    <w:rsid w:val="00A043E5"/>
    <w:rsid w:val="00A4115C"/>
    <w:rsid w:val="00A4784D"/>
    <w:rsid w:val="00A63E49"/>
    <w:rsid w:val="00A84973"/>
    <w:rsid w:val="00A870E5"/>
    <w:rsid w:val="00A916F0"/>
    <w:rsid w:val="00A92386"/>
    <w:rsid w:val="00AB449C"/>
    <w:rsid w:val="00AC6349"/>
    <w:rsid w:val="00AD3839"/>
    <w:rsid w:val="00AD5BCE"/>
    <w:rsid w:val="00AD6652"/>
    <w:rsid w:val="00B04C79"/>
    <w:rsid w:val="00B0555A"/>
    <w:rsid w:val="00B07DF3"/>
    <w:rsid w:val="00B10CB2"/>
    <w:rsid w:val="00B11362"/>
    <w:rsid w:val="00B15773"/>
    <w:rsid w:val="00B15A69"/>
    <w:rsid w:val="00B2641E"/>
    <w:rsid w:val="00B27EAE"/>
    <w:rsid w:val="00B36BDC"/>
    <w:rsid w:val="00B42E7F"/>
    <w:rsid w:val="00B44642"/>
    <w:rsid w:val="00B50C94"/>
    <w:rsid w:val="00B51127"/>
    <w:rsid w:val="00B53C80"/>
    <w:rsid w:val="00B6182D"/>
    <w:rsid w:val="00B67DEF"/>
    <w:rsid w:val="00B72544"/>
    <w:rsid w:val="00B8110E"/>
    <w:rsid w:val="00B917F1"/>
    <w:rsid w:val="00BA0045"/>
    <w:rsid w:val="00BA530B"/>
    <w:rsid w:val="00BC4518"/>
    <w:rsid w:val="00BD21F5"/>
    <w:rsid w:val="00BD644B"/>
    <w:rsid w:val="00BF0B1E"/>
    <w:rsid w:val="00C013F4"/>
    <w:rsid w:val="00C0321F"/>
    <w:rsid w:val="00C053A1"/>
    <w:rsid w:val="00C07A81"/>
    <w:rsid w:val="00C31B76"/>
    <w:rsid w:val="00C3289F"/>
    <w:rsid w:val="00C32B5B"/>
    <w:rsid w:val="00C34608"/>
    <w:rsid w:val="00C407E5"/>
    <w:rsid w:val="00C45EDA"/>
    <w:rsid w:val="00C544D8"/>
    <w:rsid w:val="00C57311"/>
    <w:rsid w:val="00C72C08"/>
    <w:rsid w:val="00C73790"/>
    <w:rsid w:val="00C92B75"/>
    <w:rsid w:val="00CA5D3D"/>
    <w:rsid w:val="00CB1413"/>
    <w:rsid w:val="00CB39E5"/>
    <w:rsid w:val="00CB5DE2"/>
    <w:rsid w:val="00CC764D"/>
    <w:rsid w:val="00D02CBC"/>
    <w:rsid w:val="00D06F6E"/>
    <w:rsid w:val="00D070AB"/>
    <w:rsid w:val="00D12954"/>
    <w:rsid w:val="00D150DC"/>
    <w:rsid w:val="00D333D6"/>
    <w:rsid w:val="00D33A70"/>
    <w:rsid w:val="00D4097D"/>
    <w:rsid w:val="00D6156F"/>
    <w:rsid w:val="00D61DCA"/>
    <w:rsid w:val="00D64A9B"/>
    <w:rsid w:val="00D67E3B"/>
    <w:rsid w:val="00D76CB3"/>
    <w:rsid w:val="00D8498E"/>
    <w:rsid w:val="00D879B4"/>
    <w:rsid w:val="00D94BB7"/>
    <w:rsid w:val="00DA22BD"/>
    <w:rsid w:val="00DA42E3"/>
    <w:rsid w:val="00DA5DC0"/>
    <w:rsid w:val="00DC3884"/>
    <w:rsid w:val="00DD5FC5"/>
    <w:rsid w:val="00DD62D3"/>
    <w:rsid w:val="00DF2881"/>
    <w:rsid w:val="00DF312E"/>
    <w:rsid w:val="00E03706"/>
    <w:rsid w:val="00E05F06"/>
    <w:rsid w:val="00E1019D"/>
    <w:rsid w:val="00E255B6"/>
    <w:rsid w:val="00E375C9"/>
    <w:rsid w:val="00E52907"/>
    <w:rsid w:val="00E60684"/>
    <w:rsid w:val="00E61843"/>
    <w:rsid w:val="00E64D06"/>
    <w:rsid w:val="00E65DC6"/>
    <w:rsid w:val="00E66782"/>
    <w:rsid w:val="00E76B0E"/>
    <w:rsid w:val="00E810F3"/>
    <w:rsid w:val="00E86C23"/>
    <w:rsid w:val="00E91683"/>
    <w:rsid w:val="00E955D1"/>
    <w:rsid w:val="00E96354"/>
    <w:rsid w:val="00EA1F8A"/>
    <w:rsid w:val="00EA46FB"/>
    <w:rsid w:val="00EB4334"/>
    <w:rsid w:val="00EC1542"/>
    <w:rsid w:val="00EC1B78"/>
    <w:rsid w:val="00EE01A1"/>
    <w:rsid w:val="00EE6D0A"/>
    <w:rsid w:val="00EF569C"/>
    <w:rsid w:val="00F22477"/>
    <w:rsid w:val="00F31F1C"/>
    <w:rsid w:val="00F35DDD"/>
    <w:rsid w:val="00F46428"/>
    <w:rsid w:val="00F467C8"/>
    <w:rsid w:val="00F667BF"/>
    <w:rsid w:val="00F71976"/>
    <w:rsid w:val="00F826C8"/>
    <w:rsid w:val="00F8487B"/>
    <w:rsid w:val="00F87975"/>
    <w:rsid w:val="00F9291E"/>
    <w:rsid w:val="00F947C2"/>
    <w:rsid w:val="00F961F9"/>
    <w:rsid w:val="00FA2B84"/>
    <w:rsid w:val="00FA44AB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45B9"/>
  <w15:docId w15:val="{4D24124B-BC14-484D-AC22-F35CB2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69522A"/>
    <w:pPr>
      <w:spacing w:after="0" w:line="240" w:lineRule="auto"/>
    </w:pPr>
  </w:style>
  <w:style w:type="character" w:styleId="af2">
    <w:name w:val="annotation reference"/>
    <w:basedOn w:val="a1"/>
    <w:uiPriority w:val="99"/>
    <w:semiHidden/>
    <w:unhideWhenUsed/>
    <w:rsid w:val="00B1577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1577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1577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57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8C48-5D86-4B3B-85AC-7B7A9FA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Григорьева Ольга Александровна</cp:lastModifiedBy>
  <cp:revision>4</cp:revision>
  <cp:lastPrinted>2016-02-08T11:15:00Z</cp:lastPrinted>
  <dcterms:created xsi:type="dcterms:W3CDTF">2023-12-12T11:26:00Z</dcterms:created>
  <dcterms:modified xsi:type="dcterms:W3CDTF">2024-01-15T08:34:00Z</dcterms:modified>
</cp:coreProperties>
</file>