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A92" w:rsidRPr="006D26E6" w:rsidRDefault="00286A92" w:rsidP="00286A9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6D26E6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 xml:space="preserve">8 сессия Подкомитета </w:t>
      </w:r>
      <w:r w:rsidR="00903A7D" w:rsidRPr="00903A7D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>по судовым системам и оборудованию</w:t>
      </w:r>
      <w:r w:rsidR="00903A7D"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903A7D" w:rsidRPr="00903A7D">
        <w:rPr>
          <w:rFonts w:ascii="Times New Roman" w:eastAsia="Times New Roman" w:hAnsi="Times New Roman" w:cs="Times New Roman"/>
          <w:sz w:val="26"/>
          <w:szCs w:val="26"/>
          <w:lang w:bidi="ru-RU"/>
        </w:rPr>
        <w:t>(</w:t>
      </w:r>
      <w:r w:rsidRPr="006D26E6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>SSE</w:t>
      </w:r>
      <w:r w:rsidR="00903A7D" w:rsidRPr="00903A7D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>)</w:t>
      </w:r>
      <w:r w:rsidR="002479DF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 xml:space="preserve"> – </w:t>
      </w:r>
      <w:r w:rsidR="00903A7D" w:rsidRPr="00AB334E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br/>
      </w:r>
      <w:r w:rsidRPr="006D26E6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>28 февраля</w:t>
      </w:r>
      <w:r w:rsidR="002479DF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 xml:space="preserve"> – </w:t>
      </w:r>
      <w:r w:rsidRPr="006D26E6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>4 марта 2022 г.</w:t>
      </w:r>
    </w:p>
    <w:p w:rsidR="00286A92" w:rsidRPr="006D26E6" w:rsidRDefault="00286A92" w:rsidP="00286A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86A92" w:rsidRPr="006D26E6" w:rsidRDefault="00286A92" w:rsidP="00286A9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8 сессия Подкомитета ИМО по судовым системам и оборудованию (SSE 8) была проведена онлайн 28 февраля</w:t>
      </w:r>
      <w:r w:rsidR="002479D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– 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4 марта 2022 г.</w:t>
      </w:r>
    </w:p>
    <w:p w:rsidR="00286A92" w:rsidRPr="006D26E6" w:rsidRDefault="00286A92" w:rsidP="00286A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86A92" w:rsidRPr="006D26E6" w:rsidRDefault="00286A92" w:rsidP="0049337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b/>
          <w:i/>
          <w:sz w:val="26"/>
          <w:szCs w:val="26"/>
          <w:lang w:bidi="ru-RU"/>
        </w:rPr>
        <w:t>Новые требования по вентиляции спасательных судов</w:t>
      </w:r>
    </w:p>
    <w:p w:rsidR="008C6819" w:rsidRPr="006D26E6" w:rsidRDefault="000834FD" w:rsidP="00493376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Инцидент</w:t>
      </w:r>
      <w:r w:rsidR="00286A92"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с MOL </w:t>
      </w:r>
      <w:proofErr w:type="spellStart"/>
      <w:r w:rsidR="00286A92"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Comfort</w:t>
      </w:r>
      <w:proofErr w:type="spellEnd"/>
      <w:r w:rsidR="00286A92"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(2013) послужили толчком к проведению этой работы, поскольку экипаж, спасшийся в полностью закрытой спасательной шлюпке, страдал от обезвоживания из-за экстремальной температуры.</w:t>
      </w:r>
    </w:p>
    <w:p w:rsidR="00286A92" w:rsidRPr="006D26E6" w:rsidRDefault="00286A92" w:rsidP="0049337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7 сессия Подкомитета SSE (2020 г.) завершила работу по полностью закрытым спасательным шлюпкам. В рамках 8 сессии Подкомитета SSE основное внимание уделялось вентиляционным системам и процедурам испытаний спасательных плотов и частично закрытых спасательных шлюпок.</w:t>
      </w:r>
    </w:p>
    <w:p w:rsidR="00286A92" w:rsidRPr="006D26E6" w:rsidRDefault="00286A92" w:rsidP="0049337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Для спасательных плотов, при наличии намерения выполнить требования с помощью естественной вентиляции, в качестве варианта также была предусмотрена механическая вентиляция.</w:t>
      </w:r>
    </w:p>
    <w:p w:rsidR="008C6819" w:rsidRPr="006D26E6" w:rsidRDefault="00286A92" w:rsidP="00493376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Эти требования станут обязательными посредством поправок к Кодексу LSA и подлежат одобрению на 106 сессии КБМ и последующему принятию на 107 сессии КБМ, которые вступят в силу 1 января 2026 г. для новых спасательных средств, установленных на 1 января 2029 г. или после этой даты на основании судостроительных конт</w:t>
      </w:r>
      <w:r w:rsidR="002479DF">
        <w:rPr>
          <w:rFonts w:ascii="Times New Roman" w:eastAsia="Times New Roman" w:hAnsi="Times New Roman" w:cs="Times New Roman"/>
          <w:sz w:val="26"/>
          <w:szCs w:val="26"/>
          <w:lang w:bidi="ru-RU"/>
        </w:rPr>
        <w:t>р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актов.</w:t>
      </w:r>
    </w:p>
    <w:p w:rsidR="00286A92" w:rsidRPr="006D26E6" w:rsidRDefault="00286A92" w:rsidP="0049337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8 сессия Подкомитета SSE также пересмотрела соответствующую часть Пересмотренной рекомендации по испытаниям спасательных средств (MSC.81(70)).</w:t>
      </w:r>
    </w:p>
    <w:p w:rsidR="00286A92" w:rsidRPr="006D26E6" w:rsidRDefault="00286A92" w:rsidP="0049337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Некоторые члены сочли необходимым проведение дальнейших технических исследований, поэтому данный пункт повестки дня был сохранен для рассмотрения результатов исследований на 9 сессии Подкомитета SSE в 2023 г.</w:t>
      </w:r>
    </w:p>
    <w:p w:rsidR="00286A92" w:rsidRPr="006D26E6" w:rsidRDefault="00286A92" w:rsidP="00286A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86A92" w:rsidRPr="006D26E6" w:rsidRDefault="00286A92" w:rsidP="004F4EE8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b/>
          <w:i/>
          <w:sz w:val="26"/>
          <w:szCs w:val="26"/>
          <w:lang w:bidi="ru-RU"/>
        </w:rPr>
        <w:t>Комплексный анализ главы III СОЛАС и Кодекса LSA</w:t>
      </w:r>
    </w:p>
    <w:p w:rsidR="00286A92" w:rsidRPr="006D26E6" w:rsidRDefault="00286A92" w:rsidP="004F4EE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Для обсуждения были представлены различные документы, например, цвета ремней безопасности спасательных шлюпок, </w:t>
      </w:r>
      <w:proofErr w:type="spellStart"/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гидротермокостюмы</w:t>
      </w:r>
      <w:proofErr w:type="spellEnd"/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(обучение надеванию), оценка опасности, связанной с эвакуацией и т.д. Однако, отмечая вопрос об объеме работ данной рабочей программы, председатель напомнил 8 сессии Подкомитета SSE о плане действий, одобренном 102 сессией КБМ, и </w:t>
      </w:r>
      <w:r w:rsidR="00903A7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рекомендовал перенести сроки рассмотрения </w:t>
      </w:r>
      <w:proofErr w:type="gramStart"/>
      <w:r w:rsidR="00903A7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предложений 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по</w:t>
      </w:r>
      <w:proofErr w:type="gramEnd"/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предписывающим требованиям, </w:t>
      </w:r>
      <w:r w:rsidR="00903A7D">
        <w:rPr>
          <w:rFonts w:ascii="Times New Roman" w:eastAsia="Times New Roman" w:hAnsi="Times New Roman" w:cs="Times New Roman"/>
          <w:sz w:val="26"/>
          <w:szCs w:val="26"/>
          <w:lang w:bidi="ru-RU"/>
        </w:rPr>
        <w:t>и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сосредоточиться на идентификации опасности, постановке целей, функциональных требованиях, анализе пробелов и т.д.</w:t>
      </w:r>
    </w:p>
    <w:p w:rsidR="00286A92" w:rsidRPr="006D26E6" w:rsidRDefault="00286A92" w:rsidP="004F4EE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8 сессия Подкомитета SSE согласилась:</w:t>
      </w:r>
    </w:p>
    <w:p w:rsidR="00286A92" w:rsidRPr="006D26E6" w:rsidRDefault="00286A92" w:rsidP="004F4EE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- Поручить корреспондентской группе (КГ) распределить предложения по трем категориям, т.е. 1 </w:t>
      </w:r>
      <w:r w:rsidR="002479D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– 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отложить, пока план работы не станет достаточно зрелым для рассмотрения конкретных предписывающих требований, 2 </w:t>
      </w:r>
      <w:r w:rsidR="002479D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– 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потребуется новая программа работы, 3 </w:t>
      </w:r>
      <w:r w:rsidR="002479D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– 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может быть рассмотрена как корректировка.</w:t>
      </w:r>
    </w:p>
    <w:p w:rsidR="00286A92" w:rsidRPr="006D26E6" w:rsidRDefault="00286A92" w:rsidP="004F4EE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- Создать Межсессионную очную экспертную группу по практике идентификации опасностей.</w:t>
      </w:r>
    </w:p>
    <w:p w:rsidR="00286A92" w:rsidRPr="006D26E6" w:rsidRDefault="00286A92" w:rsidP="00286A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86A92" w:rsidRPr="006D26E6" w:rsidRDefault="00286A92" w:rsidP="004F4EE8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b/>
          <w:i/>
          <w:sz w:val="26"/>
          <w:szCs w:val="26"/>
          <w:lang w:bidi="ru-RU"/>
        </w:rPr>
        <w:t>Спасательный жилет</w:t>
      </w:r>
    </w:p>
    <w:p w:rsidR="008C6819" w:rsidRPr="006D26E6" w:rsidRDefault="00286A92" w:rsidP="004F4EE8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>Из-за нехватки времени</w:t>
      </w:r>
      <w:r w:rsidRPr="006D26E6">
        <w:rPr>
          <w:rFonts w:ascii="Times New Roman" w:eastAsia="Times New Roman" w:hAnsi="Times New Roman" w:cs="Times New Roman"/>
          <w:b/>
          <w:i/>
          <w:sz w:val="26"/>
          <w:szCs w:val="26"/>
          <w:lang w:bidi="ru-RU"/>
        </w:rPr>
        <w:t xml:space="preserve"> 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8 сессия Подкомитета SSE не смогла рассмотреть эксплуатационное испытание для обеспечения того, что человек без сознания будет держать свое лицо над водой.</w:t>
      </w:r>
    </w:p>
    <w:p w:rsidR="00286A92" w:rsidRPr="006D26E6" w:rsidRDefault="00286A92" w:rsidP="004F4EE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8 сессия Подкомитета SSE поручила КГ провести дальнейшую работу. Аналогичным образом, предложенное включение </w:t>
      </w:r>
      <w:r w:rsidR="002479DF">
        <w:rPr>
          <w:rFonts w:ascii="Times New Roman" w:eastAsia="Times New Roman" w:hAnsi="Times New Roman" w:cs="Times New Roman"/>
          <w:sz w:val="26"/>
          <w:szCs w:val="26"/>
          <w:lang w:bidi="ru-RU"/>
        </w:rPr>
        <w:t>«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брызгозащитного козырька</w:t>
      </w:r>
      <w:r w:rsidR="002479DF">
        <w:rPr>
          <w:rFonts w:ascii="Times New Roman" w:eastAsia="Times New Roman" w:hAnsi="Times New Roman" w:cs="Times New Roman"/>
          <w:sz w:val="26"/>
          <w:szCs w:val="26"/>
          <w:lang w:bidi="ru-RU"/>
        </w:rPr>
        <w:t>»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также было поручено КГ.</w:t>
      </w:r>
    </w:p>
    <w:p w:rsidR="00286A92" w:rsidRPr="006D26E6" w:rsidRDefault="00286A92" w:rsidP="004F4EE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Кроме того, 8 сессия Подкомитета SSE также рассмотрела вопрос о том, как указывать (отображать) инструкции по надеванию спасательных жилетов, однако, вместо того, чтобы приступить к детальному обсуждению этого вопроса, согласилась включить одну из работ по </w:t>
      </w:r>
      <w:r w:rsidR="002479DF">
        <w:rPr>
          <w:rFonts w:ascii="Times New Roman" w:eastAsia="Times New Roman" w:hAnsi="Times New Roman" w:cs="Times New Roman"/>
          <w:sz w:val="26"/>
          <w:szCs w:val="26"/>
          <w:lang w:bidi="ru-RU"/>
        </w:rPr>
        <w:t>«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категоризации</w:t>
      </w:r>
      <w:r w:rsidR="002479DF">
        <w:rPr>
          <w:rFonts w:ascii="Times New Roman" w:eastAsia="Times New Roman" w:hAnsi="Times New Roman" w:cs="Times New Roman"/>
          <w:sz w:val="26"/>
          <w:szCs w:val="26"/>
          <w:lang w:bidi="ru-RU"/>
        </w:rPr>
        <w:t>»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, как объясняется в «Комплексном обзоре главы III СОЛАС и Кодекса LSA».</w:t>
      </w:r>
    </w:p>
    <w:p w:rsidR="00286A92" w:rsidRPr="006D26E6" w:rsidRDefault="00286A92" w:rsidP="00286A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86A92" w:rsidRPr="00B87F25" w:rsidRDefault="00286A92" w:rsidP="004F4EE8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87F25">
        <w:rPr>
          <w:rFonts w:ascii="Times New Roman" w:eastAsia="Times New Roman" w:hAnsi="Times New Roman" w:cs="Times New Roman"/>
          <w:b/>
          <w:i/>
          <w:sz w:val="26"/>
          <w:szCs w:val="26"/>
          <w:lang w:bidi="ru-RU"/>
        </w:rPr>
        <w:t xml:space="preserve">Пересмотренные стандартизированные формы </w:t>
      </w:r>
      <w:r w:rsidR="00903A7D">
        <w:rPr>
          <w:rFonts w:ascii="Times New Roman" w:eastAsia="Times New Roman" w:hAnsi="Times New Roman" w:cs="Times New Roman"/>
          <w:b/>
          <w:i/>
          <w:sz w:val="26"/>
          <w:szCs w:val="26"/>
          <w:lang w:bidi="ru-RU"/>
        </w:rPr>
        <w:t xml:space="preserve">отчетов об </w:t>
      </w:r>
      <w:r w:rsidRPr="00B87F25">
        <w:rPr>
          <w:rFonts w:ascii="Times New Roman" w:eastAsia="Times New Roman" w:hAnsi="Times New Roman" w:cs="Times New Roman"/>
          <w:b/>
          <w:i/>
          <w:sz w:val="26"/>
          <w:szCs w:val="26"/>
          <w:lang w:bidi="ru-RU"/>
        </w:rPr>
        <w:t>оценк</w:t>
      </w:r>
      <w:r w:rsidR="00903A7D">
        <w:rPr>
          <w:rFonts w:ascii="Times New Roman" w:eastAsia="Times New Roman" w:hAnsi="Times New Roman" w:cs="Times New Roman"/>
          <w:b/>
          <w:i/>
          <w:sz w:val="26"/>
          <w:szCs w:val="26"/>
          <w:lang w:bidi="ru-RU"/>
        </w:rPr>
        <w:t>е и испытаниях</w:t>
      </w:r>
      <w:r w:rsidRPr="00B87F25">
        <w:rPr>
          <w:rFonts w:ascii="Times New Roman" w:eastAsia="Times New Roman" w:hAnsi="Times New Roman" w:cs="Times New Roman"/>
          <w:b/>
          <w:i/>
          <w:sz w:val="26"/>
          <w:szCs w:val="26"/>
          <w:lang w:bidi="ru-RU"/>
        </w:rPr>
        <w:t xml:space="preserve"> (спасательных средств) (циркуляр MSC.1/Circ.1630)</w:t>
      </w:r>
    </w:p>
    <w:p w:rsidR="008C6819" w:rsidRPr="006D26E6" w:rsidRDefault="00286A92" w:rsidP="004F4EE8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8 сессия Подкомитета SSE согласилась с последующими поправками к Пересмотренным стандартизированным формам отчетов об оценке и </w:t>
      </w:r>
      <w:proofErr w:type="gramStart"/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испытаниях  (</w:t>
      </w:r>
      <w:proofErr w:type="gramEnd"/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спасательны</w:t>
      </w:r>
      <w:r w:rsidR="00C5354E">
        <w:rPr>
          <w:rFonts w:ascii="Times New Roman" w:eastAsia="Times New Roman" w:hAnsi="Times New Roman" w:cs="Times New Roman"/>
          <w:sz w:val="26"/>
          <w:szCs w:val="26"/>
          <w:lang w:bidi="ru-RU"/>
        </w:rPr>
        <w:t>х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C5354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AE3BF9">
        <w:rPr>
          <w:rFonts w:ascii="Times New Roman" w:eastAsia="Times New Roman" w:hAnsi="Times New Roman" w:cs="Times New Roman"/>
          <w:sz w:val="26"/>
          <w:szCs w:val="26"/>
          <w:lang w:bidi="ru-RU"/>
        </w:rPr>
        <w:t>средств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) (MSC.1/Circ.1630), касающимися стандартов для испытаний материала с покрытием для надувных спасательных плотов, для одобрения 106 сессией КБМ.</w:t>
      </w:r>
    </w:p>
    <w:p w:rsidR="00286A92" w:rsidRPr="006D26E6" w:rsidRDefault="00286A92" w:rsidP="004F4EE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Однако, соответствующие поправки в отношении спасательных средств были поручены корреспондентской группе.</w:t>
      </w:r>
    </w:p>
    <w:p w:rsidR="00286A92" w:rsidRPr="006D26E6" w:rsidRDefault="00286A92" w:rsidP="00286A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86A92" w:rsidRPr="006D26E6" w:rsidRDefault="00286A92" w:rsidP="004F4EE8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b/>
          <w:i/>
          <w:sz w:val="26"/>
          <w:szCs w:val="26"/>
          <w:lang w:bidi="ru-RU"/>
        </w:rPr>
        <w:t>Формы свидетельств</w:t>
      </w:r>
    </w:p>
    <w:p w:rsidR="008C6819" w:rsidRPr="006D26E6" w:rsidRDefault="00286A92" w:rsidP="004F4EE8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Одна из НПО предложила внести исправления в формы свидетельств в отношении гидротермокостюмов и костюмов, предохраняющих от переохлаждения, т.е. разграничить </w:t>
      </w:r>
      <w:proofErr w:type="spellStart"/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гидротермокостюмы</w:t>
      </w:r>
      <w:proofErr w:type="spellEnd"/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, для которых требуется спасательный жилет, и те, для которых он не требуется.</w:t>
      </w:r>
    </w:p>
    <w:p w:rsidR="00286A92" w:rsidRPr="006D26E6" w:rsidRDefault="00286A92" w:rsidP="004F4EE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Впоследствии 8 сессия Подкомитета SSE согласовала незначительные исправления в формах записи оборудования для свидетельств в СОЛАС, Кодексе HSC и Кодексе SPS, относящиеся к типу костюмов для погружения.</w:t>
      </w:r>
    </w:p>
    <w:p w:rsidR="00286A92" w:rsidRPr="006D26E6" w:rsidRDefault="00286A92" w:rsidP="00286A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86A92" w:rsidRPr="006D26E6" w:rsidRDefault="00286A92" w:rsidP="004F4EE8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b/>
          <w:i/>
          <w:sz w:val="26"/>
          <w:szCs w:val="26"/>
          <w:lang w:bidi="ru-RU"/>
        </w:rPr>
        <w:t>Светоотражающие материалы на спасательных средствах</w:t>
      </w:r>
    </w:p>
    <w:p w:rsidR="00286A92" w:rsidRPr="006D26E6" w:rsidRDefault="00C5354E" w:rsidP="004F4EE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Одно из </w:t>
      </w:r>
      <w:r w:rsidR="00286A92"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Государств-участник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ов</w:t>
      </w:r>
      <w:r w:rsidR="00286A92"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выразил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о</w:t>
      </w:r>
      <w:r w:rsidR="00286A92"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мнение, что светоотражающие материалы не требуются в днищевой части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самоспрямляющихся</w:t>
      </w:r>
      <w:proofErr w:type="spellEnd"/>
      <w:r w:rsidR="00286A92"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спасательных шлюпок.</w:t>
      </w:r>
    </w:p>
    <w:p w:rsidR="008C6819" w:rsidRPr="006D26E6" w:rsidRDefault="00286A92" w:rsidP="004F4EE8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Однако, 8 сессия Подкомитета SSE не согласилась с этой точкой зрения.</w:t>
      </w:r>
    </w:p>
    <w:p w:rsidR="004F4EE8" w:rsidRPr="006D26E6" w:rsidRDefault="004F4EE8" w:rsidP="004F4EE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86A92" w:rsidRPr="006D26E6" w:rsidRDefault="00286A92" w:rsidP="004F4EE8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b/>
          <w:i/>
          <w:sz w:val="26"/>
          <w:szCs w:val="26"/>
          <w:lang w:bidi="ru-RU"/>
        </w:rPr>
        <w:t>Перенос</w:t>
      </w:r>
    </w:p>
    <w:p w:rsidR="00286A92" w:rsidRPr="006D26E6" w:rsidRDefault="00286A92" w:rsidP="004F4EE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Вследствие ограничений</w:t>
      </w:r>
      <w:r w:rsidR="00B87F2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по времени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следующие вопросы были перенесены на 9 сессию Подкомитета SSE, которая планируется к проведению 27 февраля </w:t>
      </w:r>
      <w:r w:rsid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–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3</w:t>
      </w:r>
      <w:r w:rsid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 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марта 2023 г.:</w:t>
      </w:r>
    </w:p>
    <w:p w:rsidR="008C6819" w:rsidRPr="006D26E6" w:rsidRDefault="00286A92" w:rsidP="004F4EE8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- Запасные лампочки, если в фонаре используются светодиодные лампочки;</w:t>
      </w:r>
    </w:p>
    <w:p w:rsidR="00286A92" w:rsidRPr="006D26E6" w:rsidRDefault="00286A92" w:rsidP="004F4EE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- Внешний цвет спасательной шлюпки; и</w:t>
      </w:r>
    </w:p>
    <w:p w:rsidR="00286A92" w:rsidRPr="006D26E6" w:rsidRDefault="00286A92" w:rsidP="004F4EE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- Разворачивание спасательной шлюпки.</w:t>
      </w:r>
    </w:p>
    <w:p w:rsidR="00286A92" w:rsidRPr="006D26E6" w:rsidRDefault="00286A92" w:rsidP="00286A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86A92" w:rsidRPr="006D26E6" w:rsidRDefault="00286A92" w:rsidP="00F57491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b/>
          <w:i/>
          <w:sz w:val="26"/>
          <w:szCs w:val="26"/>
          <w:lang w:bidi="ru-RU"/>
        </w:rPr>
        <w:t>Выживание в полярных водах</w:t>
      </w:r>
    </w:p>
    <w:p w:rsidR="00286A92" w:rsidRPr="006D26E6" w:rsidRDefault="00286A92" w:rsidP="00F5749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>8 сессия Подкомитета SSE рассмотрела предложение и информацию о выживании в полярных регионах, включая рацион питания, максимальный период воздействия (время до достижения спасательными службами) и т.д.</w:t>
      </w:r>
    </w:p>
    <w:p w:rsidR="00286A92" w:rsidRPr="006D26E6" w:rsidRDefault="00286A92" w:rsidP="00F5749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8 сессия Подкомитета SSE согласилась принять концепцию </w:t>
      </w:r>
      <w:r w:rsidR="002479DF">
        <w:rPr>
          <w:rFonts w:ascii="Times New Roman" w:eastAsia="Times New Roman" w:hAnsi="Times New Roman" w:cs="Times New Roman"/>
          <w:sz w:val="26"/>
          <w:szCs w:val="26"/>
          <w:lang w:bidi="ru-RU"/>
        </w:rPr>
        <w:t>«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попутных судов</w:t>
      </w:r>
      <w:r w:rsidR="002479DF">
        <w:rPr>
          <w:rFonts w:ascii="Times New Roman" w:eastAsia="Times New Roman" w:hAnsi="Times New Roman" w:cs="Times New Roman"/>
          <w:sz w:val="26"/>
          <w:szCs w:val="26"/>
          <w:lang w:bidi="ru-RU"/>
        </w:rPr>
        <w:t>»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(например, тандемная операция) в полярном регионе для расчета ожидаемого времени воздействия (время после эвакуации до спасения) и пересмотрел</w:t>
      </w:r>
      <w:r w:rsidR="00B87F25">
        <w:rPr>
          <w:rFonts w:ascii="Times New Roman" w:eastAsia="Times New Roman" w:hAnsi="Times New Roman" w:cs="Times New Roman"/>
          <w:sz w:val="26"/>
          <w:szCs w:val="26"/>
          <w:lang w:bidi="ru-RU"/>
        </w:rPr>
        <w:t>а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MSC.1/Circ.1614 о пересмотренном Временном руководстве по спасательным средствам и устройствам для судов, эксплуатирующихся в полярных водах, для одобрения на 106-й сессии Комитета по безопасности на море (КБМ 106), запланированной на ноябрь 2022 г.</w:t>
      </w:r>
    </w:p>
    <w:p w:rsidR="008C6819" w:rsidRPr="006D26E6" w:rsidRDefault="008C6819" w:rsidP="00286A92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286A92" w:rsidRPr="006D26E6" w:rsidRDefault="00F57491" w:rsidP="00F57491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b/>
          <w:i/>
          <w:sz w:val="26"/>
          <w:szCs w:val="26"/>
          <w:lang w:bidi="ru-RU"/>
        </w:rPr>
        <w:t>Защита пассажирских судов Р</w:t>
      </w:r>
      <w:r w:rsidR="00903A7D">
        <w:rPr>
          <w:rFonts w:ascii="Times New Roman" w:eastAsia="Times New Roman" w:hAnsi="Times New Roman" w:cs="Times New Roman"/>
          <w:b/>
          <w:i/>
          <w:sz w:val="26"/>
          <w:szCs w:val="26"/>
          <w:lang w:bidi="ru-RU"/>
        </w:rPr>
        <w:t>О</w:t>
      </w:r>
      <w:r w:rsidRPr="006D26E6">
        <w:rPr>
          <w:rFonts w:ascii="Times New Roman" w:eastAsia="Times New Roman" w:hAnsi="Times New Roman" w:cs="Times New Roman"/>
          <w:b/>
          <w:i/>
          <w:sz w:val="26"/>
          <w:szCs w:val="26"/>
          <w:lang w:bidi="ru-RU"/>
        </w:rPr>
        <w:t>-Р</w:t>
      </w:r>
      <w:r w:rsidR="00903A7D">
        <w:rPr>
          <w:rFonts w:ascii="Times New Roman" w:eastAsia="Times New Roman" w:hAnsi="Times New Roman" w:cs="Times New Roman"/>
          <w:b/>
          <w:i/>
          <w:sz w:val="26"/>
          <w:szCs w:val="26"/>
          <w:lang w:bidi="ru-RU"/>
        </w:rPr>
        <w:t>О</w:t>
      </w:r>
    </w:p>
    <w:p w:rsidR="00286A92" w:rsidRPr="006D26E6" w:rsidRDefault="00286A92" w:rsidP="00F5749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8 сессия Подкомитета SSE рассмотрела проект поправок к Конвенции СОЛАС и Кодексу FSS.</w:t>
      </w:r>
    </w:p>
    <w:p w:rsidR="00286A92" w:rsidRPr="006D26E6" w:rsidRDefault="00286A92" w:rsidP="00F5749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Для новых пассажирских судов Р</w:t>
      </w:r>
      <w:r w:rsidR="00903A7D">
        <w:rPr>
          <w:rFonts w:ascii="Times New Roman" w:eastAsia="Times New Roman" w:hAnsi="Times New Roman" w:cs="Times New Roman"/>
          <w:sz w:val="26"/>
          <w:szCs w:val="26"/>
          <w:lang w:bidi="ru-RU"/>
        </w:rPr>
        <w:t>О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-Р</w:t>
      </w:r>
      <w:r w:rsidR="00903A7D">
        <w:rPr>
          <w:rFonts w:ascii="Times New Roman" w:eastAsia="Times New Roman" w:hAnsi="Times New Roman" w:cs="Times New Roman"/>
          <w:sz w:val="26"/>
          <w:szCs w:val="26"/>
          <w:lang w:bidi="ru-RU"/>
        </w:rPr>
        <w:t>О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и пассажирских судов с </w:t>
      </w:r>
      <w:proofErr w:type="spellStart"/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машино</w:t>
      </w:r>
      <w:proofErr w:type="spellEnd"/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-местами (ожидаемый срок вступления в силу с 1 января 2026 г.):</w:t>
      </w:r>
    </w:p>
    <w:p w:rsidR="00286A92" w:rsidRPr="006D26E6" w:rsidRDefault="00286A92" w:rsidP="00F5749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- система обнаружения пожара и пожарной сигнализации: индивидуально идентифицируемые стационарные системы обнаружения пожара и пожарной сигнализации должны быть установлены в транспортных средствах, помещениях особой категории и помещениях </w:t>
      </w:r>
      <w:proofErr w:type="spellStart"/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рo-рo</w:t>
      </w:r>
      <w:proofErr w:type="spellEnd"/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, причем обнаружение дыма и тепла должно быть обеспечено во всех этих помещениях. Система также должна охватывать зону открытой палубы, предназначенной для перевозки транспортных средств. Интерфейс системы должен предусматривать точное отображение информации для обеспечения быстрого и правильного понимания и принятия решений;</w:t>
      </w:r>
    </w:p>
    <w:p w:rsidR="00286A92" w:rsidRPr="006D26E6" w:rsidRDefault="00286A92" w:rsidP="00F5749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- стационарная система водяного пожаротушения, защищающая открытую палубу, на которой перевозятся транспортные средства: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 xml:space="preserve">такие системы должны изначально использовать лафетный ствол(ы) с насадками, применимыми для районов, не доступных для </w:t>
      </w:r>
      <w:r w:rsidR="00A449A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стволов. 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Были разработаны подробные спецификации для насадок, а также мощность водоснабжения;</w:t>
      </w:r>
    </w:p>
    <w:p w:rsidR="00286A92" w:rsidRPr="006D26E6" w:rsidRDefault="00286A92" w:rsidP="00F5749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- Защита проемов: проемы в пространствах </w:t>
      </w:r>
      <w:proofErr w:type="spellStart"/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ро-ро</w:t>
      </w:r>
      <w:proofErr w:type="spellEnd"/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, снабженные закрывающими устройствами, такими как стальные трапы класса А и стальные двери класса А, должны быть разрешены ниже спасательных средств и жилых помещений (включая служебные помещения и посты управления);</w:t>
      </w:r>
    </w:p>
    <w:p w:rsidR="00286A92" w:rsidRPr="006D26E6" w:rsidRDefault="00286A92" w:rsidP="00F5749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- Видеозапись: 7-дневная видеозапись требуется для новых судов; и</w:t>
      </w:r>
    </w:p>
    <w:p w:rsidR="00286A92" w:rsidRPr="006D26E6" w:rsidRDefault="00286A92" w:rsidP="00F5749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- Конструктивная противопожарная защита: Помещения </w:t>
      </w:r>
      <w:proofErr w:type="spellStart"/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Ро-ро</w:t>
      </w:r>
      <w:proofErr w:type="spellEnd"/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и помещения особой категории должны иметь изоляцию в соответствии с требованиями A-60 или A-0.</w:t>
      </w:r>
    </w:p>
    <w:p w:rsidR="008C6819" w:rsidRPr="006D26E6" w:rsidRDefault="00286A92" w:rsidP="00F57491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Однако, следующее было впоследствии поручено К</w:t>
      </w:r>
      <w:r w:rsidR="00AC3D4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орреспондентской 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Г</w:t>
      </w:r>
      <w:r w:rsidR="00AC3D4C">
        <w:rPr>
          <w:rFonts w:ascii="Times New Roman" w:eastAsia="Times New Roman" w:hAnsi="Times New Roman" w:cs="Times New Roman"/>
          <w:sz w:val="26"/>
          <w:szCs w:val="26"/>
          <w:lang w:bidi="ru-RU"/>
        </w:rPr>
        <w:t>руппе (КГ)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:</w:t>
      </w:r>
    </w:p>
    <w:p w:rsidR="00286A92" w:rsidRPr="006D26E6" w:rsidRDefault="00286A92" w:rsidP="00F574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Безопасное расстояние от проемов.</w:t>
      </w:r>
    </w:p>
    <w:p w:rsidR="00286A92" w:rsidRPr="006D26E6" w:rsidRDefault="00286A92" w:rsidP="00F5749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В отношении существующих пассажирских судов и пассажирских судов с </w:t>
      </w:r>
      <w:proofErr w:type="spellStart"/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машино</w:t>
      </w:r>
      <w:proofErr w:type="spellEnd"/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-местами:</w:t>
      </w:r>
    </w:p>
    <w:p w:rsidR="00286A92" w:rsidRPr="006D26E6" w:rsidRDefault="00286A92" w:rsidP="00286A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Видеосъемка: сокращена до 24 часов (с первого освидетельствования на 1 января 2028 г. или после этой даты).</w:t>
      </w:r>
    </w:p>
    <w:p w:rsidR="00286A92" w:rsidRPr="006D26E6" w:rsidRDefault="00F57491" w:rsidP="00286A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КГ было поручено следующее:</w:t>
      </w:r>
    </w:p>
    <w:p w:rsidR="00286A92" w:rsidRPr="006D26E6" w:rsidRDefault="00286A92" w:rsidP="00F5749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- защита открытой палубы;</w:t>
      </w:r>
    </w:p>
    <w:p w:rsidR="00286A92" w:rsidRPr="006D26E6" w:rsidRDefault="00286A92" w:rsidP="00F5749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- линейная система пожарной сигнализации с тепловыми извещателями; и</w:t>
      </w:r>
    </w:p>
    <w:p w:rsidR="00286A92" w:rsidRPr="006D26E6" w:rsidRDefault="00286A92" w:rsidP="00F5749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- область применения и дата применения.</w:t>
      </w:r>
    </w:p>
    <w:p w:rsidR="00286A92" w:rsidRPr="006D26E6" w:rsidRDefault="00286A92" w:rsidP="00286A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86A92" w:rsidRPr="006D26E6" w:rsidRDefault="00286A92" w:rsidP="00CE612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b/>
          <w:i/>
          <w:sz w:val="26"/>
          <w:szCs w:val="26"/>
          <w:lang w:bidi="ru-RU"/>
        </w:rPr>
        <w:t>Уточнение терминов, использованных в MSC.1/Circ.1430/</w:t>
      </w:r>
      <w:r w:rsidR="00903A7D">
        <w:rPr>
          <w:rFonts w:ascii="Times New Roman" w:eastAsia="Times New Roman" w:hAnsi="Times New Roman" w:cs="Times New Roman"/>
          <w:b/>
          <w:i/>
          <w:sz w:val="26"/>
          <w:szCs w:val="26"/>
          <w:lang w:val="en-US" w:bidi="ru-RU"/>
        </w:rPr>
        <w:t>Ver</w:t>
      </w:r>
      <w:r w:rsidRPr="006D26E6">
        <w:rPr>
          <w:rFonts w:ascii="Times New Roman" w:eastAsia="Times New Roman" w:hAnsi="Times New Roman" w:cs="Times New Roman"/>
          <w:b/>
          <w:i/>
          <w:sz w:val="26"/>
          <w:szCs w:val="26"/>
          <w:lang w:bidi="ru-RU"/>
        </w:rPr>
        <w:t>.2</w:t>
      </w:r>
    </w:p>
    <w:p w:rsidR="00CE612D" w:rsidRPr="006D26E6" w:rsidRDefault="00286A92" w:rsidP="00CE612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8 сессия Подкомитета SSE обсудила уточнение «свободной высоты» (максимальной высоты защищенного пространства</w:t>
      </w:r>
      <w:r w:rsidR="002479D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– 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должно ли расстояние считаться от палубы до палубы или от палубы до ширины), применяемой в Пересмотренном руководстве по проектированию и одобрению стационарных систем водяного пожаротушения для помещений </w:t>
      </w:r>
      <w:proofErr w:type="spellStart"/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Ро-Ро</w:t>
      </w:r>
      <w:proofErr w:type="spellEnd"/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и помещений особой категории (MSC.1/Circ.1430/</w:t>
      </w:r>
      <w:r w:rsidR="00903A7D">
        <w:rPr>
          <w:rFonts w:ascii="Times New Roman" w:eastAsia="Times New Roman" w:hAnsi="Times New Roman" w:cs="Times New Roman"/>
          <w:sz w:val="26"/>
          <w:szCs w:val="26"/>
          <w:lang w:val="en-US" w:bidi="ru-RU"/>
        </w:rPr>
        <w:t>Ver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.2).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</w:p>
    <w:p w:rsidR="00286A92" w:rsidRPr="006D26E6" w:rsidRDefault="00286A92" w:rsidP="00CE612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Ввиду ограничений по времени этот вопрос был перенесен на КГ.</w:t>
      </w:r>
    </w:p>
    <w:p w:rsidR="00286A92" w:rsidRPr="006D26E6" w:rsidRDefault="00286A92" w:rsidP="00286A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86A92" w:rsidRPr="006D26E6" w:rsidRDefault="00286A92" w:rsidP="00CE612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b/>
          <w:i/>
          <w:sz w:val="26"/>
          <w:szCs w:val="26"/>
          <w:lang w:bidi="ru-RU"/>
        </w:rPr>
        <w:t xml:space="preserve">Пожарная безопасность шахт лифтов на пассажирских судах </w:t>
      </w:r>
      <w:proofErr w:type="spellStart"/>
      <w:r w:rsidRPr="006D26E6">
        <w:rPr>
          <w:rFonts w:ascii="Times New Roman" w:eastAsia="Times New Roman" w:hAnsi="Times New Roman" w:cs="Times New Roman"/>
          <w:b/>
          <w:i/>
          <w:sz w:val="26"/>
          <w:szCs w:val="26"/>
          <w:lang w:bidi="ru-RU"/>
        </w:rPr>
        <w:t>ро-ро</w:t>
      </w:r>
      <w:proofErr w:type="spellEnd"/>
    </w:p>
    <w:p w:rsidR="00286A92" w:rsidRPr="006D26E6" w:rsidRDefault="00286A92" w:rsidP="00CE612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Было высказано предложение по внесению поправок к главе II-2 СОЛАС по пожарной безопасности шахт лифтов, проходящих через помещения </w:t>
      </w:r>
      <w:proofErr w:type="spellStart"/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ро-ро</w:t>
      </w:r>
      <w:proofErr w:type="spellEnd"/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, помещения особой категории и жилые помещения на пассажирских судах </w:t>
      </w:r>
      <w:proofErr w:type="spellStart"/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ро-ро</w:t>
      </w:r>
      <w:proofErr w:type="spellEnd"/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, основанны</w:t>
      </w:r>
      <w:r w:rsidR="00A449AD">
        <w:rPr>
          <w:rFonts w:ascii="Times New Roman" w:eastAsia="Times New Roman" w:hAnsi="Times New Roman" w:cs="Times New Roman"/>
          <w:sz w:val="26"/>
          <w:szCs w:val="26"/>
          <w:lang w:bidi="ru-RU"/>
        </w:rPr>
        <w:t>х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на рассмотрении недавних отчетов о расследовании происшествий.</w:t>
      </w:r>
    </w:p>
    <w:p w:rsidR="00286A92" w:rsidRPr="006D26E6" w:rsidRDefault="00286A92" w:rsidP="00CE612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8 сессия Подкомитета SSE, однако, согласилась, что работа потребует внесения нового пункта в программу работы.</w:t>
      </w:r>
    </w:p>
    <w:p w:rsidR="00286A92" w:rsidRPr="006D26E6" w:rsidRDefault="00286A92" w:rsidP="00286A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86A92" w:rsidRPr="006D26E6" w:rsidRDefault="00286A92" w:rsidP="00CE612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b/>
          <w:i/>
          <w:sz w:val="26"/>
          <w:szCs w:val="26"/>
          <w:lang w:bidi="ru-RU"/>
        </w:rPr>
        <w:t>Перевозка транспортных средств с альтернативным источником питания (например, электромобиль)</w:t>
      </w:r>
    </w:p>
    <w:p w:rsidR="008C6819" w:rsidRPr="006D26E6" w:rsidRDefault="00286A92" w:rsidP="00CE612D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По этому вопросу был представлен документ, в дополнение к заявлению о недавнем пожаре (16 февраля 2022 г.) на борту автовоза </w:t>
      </w:r>
      <w:proofErr w:type="spellStart"/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Felicity</w:t>
      </w:r>
      <w:proofErr w:type="spellEnd"/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proofErr w:type="spellStart"/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Ace</w:t>
      </w:r>
      <w:proofErr w:type="spellEnd"/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, который в момент инцидента перевозил электромобили.</w:t>
      </w:r>
    </w:p>
    <w:p w:rsidR="00286A92" w:rsidRPr="006D26E6" w:rsidRDefault="00286A92" w:rsidP="00CE612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Однако, 8 сессия Подкомитета SSE решила, что для дальнейшего обсуждения этого вопроса потребуется новая рабочая программа.</w:t>
      </w:r>
    </w:p>
    <w:p w:rsidR="00286A92" w:rsidRPr="006D26E6" w:rsidRDefault="00286A92" w:rsidP="00286A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86A92" w:rsidRPr="006D26E6" w:rsidRDefault="00286A92" w:rsidP="00CE612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b/>
          <w:i/>
          <w:sz w:val="26"/>
          <w:szCs w:val="26"/>
          <w:lang w:bidi="ru-RU"/>
        </w:rPr>
        <w:t>Система пожаротушения огнетушащим порошком</w:t>
      </w:r>
    </w:p>
    <w:p w:rsidR="008C6819" w:rsidRPr="006D26E6" w:rsidRDefault="00286A92" w:rsidP="00CE612D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Толчком к обсуждению послужил </w:t>
      </w:r>
      <w:r w:rsidR="00BD1588">
        <w:rPr>
          <w:rFonts w:ascii="Times New Roman" w:eastAsia="Times New Roman" w:hAnsi="Times New Roman" w:cs="Times New Roman"/>
          <w:sz w:val="26"/>
          <w:szCs w:val="26"/>
          <w:lang w:bidi="ru-RU"/>
        </w:rPr>
        <w:t>обзор</w:t>
      </w:r>
      <w:r w:rsidR="00BD1588"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использовани</w:t>
      </w:r>
      <w:r w:rsidR="00BD1588">
        <w:rPr>
          <w:rFonts w:ascii="Times New Roman" w:eastAsia="Times New Roman" w:hAnsi="Times New Roman" w:cs="Times New Roman"/>
          <w:sz w:val="26"/>
          <w:szCs w:val="26"/>
          <w:lang w:bidi="ru-RU"/>
        </w:rPr>
        <w:t>я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средств пожаротушения на основе натрия (известного своей </w:t>
      </w:r>
      <w:r w:rsidR="00C323A0">
        <w:rPr>
          <w:rFonts w:ascii="Times New Roman" w:eastAsia="Times New Roman" w:hAnsi="Times New Roman" w:cs="Times New Roman"/>
          <w:sz w:val="26"/>
          <w:szCs w:val="26"/>
          <w:lang w:bidi="ru-RU"/>
        </w:rPr>
        <w:t>способностью к закупориванию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).</w:t>
      </w:r>
    </w:p>
    <w:p w:rsidR="00286A92" w:rsidRPr="006D26E6" w:rsidRDefault="00286A92" w:rsidP="00CE612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8 сессия Подкомитета SSE рассмотрела результаты дополнительных исследований и рассмотренных методов испытания с целью типового одобрения.</w:t>
      </w:r>
    </w:p>
    <w:p w:rsidR="00286A92" w:rsidRPr="006D26E6" w:rsidRDefault="00286A92" w:rsidP="00286A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86A92" w:rsidRPr="006D26E6" w:rsidRDefault="00286A92" w:rsidP="00CE612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8 сессия Подкомитета SSE согласилась с функциональным методом, а также согласовала и подготовила проект версии MSC.1/Circ.1315 в отношении Руководства по одобрению стационарных порошковых систем пожаротушения для защиты судов, перевозящих сжиженные газы наливом, с целью одобрения на 106 сессии КБМ.</w:t>
      </w:r>
    </w:p>
    <w:p w:rsidR="00286A92" w:rsidRPr="006D26E6" w:rsidRDefault="00286A92" w:rsidP="00CE612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8 сессия Подкомитета SSE согласилась применить пересмотренное руководство для новой установки на 1 июля 2023 г. или после этой даты.</w:t>
      </w:r>
    </w:p>
    <w:p w:rsidR="00286A92" w:rsidRPr="006D26E6" w:rsidRDefault="00286A92" w:rsidP="00286A92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286A92" w:rsidRPr="006D26E6" w:rsidRDefault="00286A92" w:rsidP="00CE612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b/>
          <w:i/>
          <w:sz w:val="26"/>
          <w:szCs w:val="26"/>
          <w:lang w:bidi="ru-RU"/>
        </w:rPr>
        <w:t>Пожарная безопасность контейнерных судов</w:t>
      </w:r>
    </w:p>
    <w:p w:rsidR="008C6819" w:rsidRPr="006D26E6" w:rsidRDefault="00286A92" w:rsidP="00CE612D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8 сессия Подкомитета SSE представляла собой первую возможность технического обсуждения </w:t>
      </w:r>
      <w:r w:rsidR="00D452B9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момента одобрения программы КБМ.</w:t>
      </w:r>
    </w:p>
    <w:p w:rsidR="008C6819" w:rsidRPr="006D26E6" w:rsidRDefault="00286A92" w:rsidP="00CE612D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Основное внимание было уделено дорожной карте по выполнению задания и общему подходу к проблеме.</w:t>
      </w:r>
    </w:p>
    <w:p w:rsidR="00286A92" w:rsidRPr="006D26E6" w:rsidRDefault="00286A92" w:rsidP="00CE612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Также был представлен документ, указывающий на недостатки существующего противопожарного оборудования.</w:t>
      </w:r>
    </w:p>
    <w:p w:rsidR="00286A92" w:rsidRPr="006D26E6" w:rsidRDefault="00286A92" w:rsidP="00CE612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>Из-за нехватки времени на онлайн-заседании вопрос был рассмотрен в ходе предварительного заседания по переписке, и было решено провести целостное исследование FSA Экспертной группой в рамках КБМ.</w:t>
      </w:r>
    </w:p>
    <w:p w:rsidR="00286A92" w:rsidRPr="006D26E6" w:rsidRDefault="00286A92" w:rsidP="00286A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86A92" w:rsidRPr="006D26E6" w:rsidRDefault="00286A92" w:rsidP="00CE612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b/>
          <w:i/>
          <w:sz w:val="26"/>
          <w:szCs w:val="26"/>
          <w:lang w:bidi="ru-RU"/>
        </w:rPr>
        <w:t>Противопожарная защита постов управления на грузовых судах</w:t>
      </w:r>
    </w:p>
    <w:p w:rsidR="00286A92" w:rsidRPr="006D26E6" w:rsidRDefault="00286A92" w:rsidP="00CE612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Имеются редакционные неточности в отношении правила II-2/5.5 СОЛАС.</w:t>
      </w:r>
    </w:p>
    <w:p w:rsidR="00286A92" w:rsidRPr="006D26E6" w:rsidRDefault="00286A92" w:rsidP="00CE612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Группа государств-участников сочла, что пожарные извещатели и сигнализация должны быть обязательными для всех методов (IC, IIC и IIIC) на новых судах.</w:t>
      </w:r>
    </w:p>
    <w:p w:rsidR="00286A92" w:rsidRPr="006D26E6" w:rsidRDefault="00286A92" w:rsidP="00CE612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Другое государство-участник посчитало, что стационарные помещения для углекислого газа без или с низким риском пожара, служебные помещения с меньшим риском пожара и удаленно расположенные служебные помещения на судах, построенных по методу IIIC, не нужно защищать стационарной системой обнаружения пожара и пожарной сигнализации.</w:t>
      </w:r>
    </w:p>
    <w:p w:rsidR="008C6819" w:rsidRPr="006D26E6" w:rsidRDefault="00286A92" w:rsidP="00CE612D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8</w:t>
      </w:r>
      <w:r w:rsidR="00D452B9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сессия Подкомитета SSE в целом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согласилась с требованием о необходимости пожарной сигнализации для станций управления, но не смогла договориться о том, нужно ли это для помещений CO2 и аналогичных помещений.</w:t>
      </w:r>
    </w:p>
    <w:p w:rsidR="00286A92" w:rsidRPr="006D26E6" w:rsidRDefault="00286A92" w:rsidP="00CE612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Поскольку время не позволило обсудить, как следует поступать со служебными помещениями, 8 сессия Подкомитета SSE решила передать этот вопрос на рассмотрение КГ.</w:t>
      </w:r>
    </w:p>
    <w:p w:rsidR="00CE612D" w:rsidRPr="006D26E6" w:rsidRDefault="00CE612D" w:rsidP="00286A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86A92" w:rsidRPr="006D26E6" w:rsidRDefault="00286A92" w:rsidP="00CE612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b/>
          <w:i/>
          <w:sz w:val="26"/>
          <w:szCs w:val="26"/>
          <w:lang w:bidi="ru-RU"/>
        </w:rPr>
        <w:t>Огнетушащая пена, содержащая перфтороктановую сульфоновую кислоту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6D26E6">
        <w:rPr>
          <w:rFonts w:ascii="Times New Roman" w:eastAsia="Times New Roman" w:hAnsi="Times New Roman" w:cs="Times New Roman"/>
          <w:b/>
          <w:i/>
          <w:sz w:val="26"/>
          <w:szCs w:val="26"/>
          <w:lang w:bidi="ru-RU"/>
        </w:rPr>
        <w:t>(PFOS)</w:t>
      </w:r>
    </w:p>
    <w:p w:rsidR="00286A92" w:rsidRPr="006D26E6" w:rsidRDefault="00286A92" w:rsidP="00CE612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ИМО начала работать над запрещением использования перфтороктановой сульфоновой кислоты (PFOS) для пожаротушения на борту судов вследствие отрицательного воздействия на окружающую среду.</w:t>
      </w:r>
    </w:p>
    <w:p w:rsidR="00CE612D" w:rsidRPr="006D26E6" w:rsidRDefault="00286A92" w:rsidP="00CE612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8 сессия Подкомитета SSE согласилась запретить использование PFOS на новых судах/средствах на основании поправок к СОЛАС и Кодексу HSC, а не Кодеку ПБУ.</w:t>
      </w:r>
    </w:p>
    <w:p w:rsidR="008C6819" w:rsidRPr="006D26E6" w:rsidRDefault="00286A92" w:rsidP="00CE612D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8 сессия Подкомитета SSE направила предлагаемые поправки на 106 сессию КБМ для одобрения и последующего принятия для вступления в силу с 1 января 2026</w:t>
      </w:r>
      <w:r w:rsid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 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г.</w:t>
      </w:r>
    </w:p>
    <w:p w:rsidR="00286A92" w:rsidRPr="006D26E6" w:rsidRDefault="00286A92" w:rsidP="00CE612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От существующих судов потребуется отвечать этим требованиям не позднее первого освидетельствования после 1 января 2026 г.</w:t>
      </w:r>
    </w:p>
    <w:p w:rsidR="00286A92" w:rsidRPr="006D26E6" w:rsidRDefault="00286A92" w:rsidP="00CE612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8 сессия Подкомитета SSE согласилась наладить безопасную утилизацию путем распространения информации о приемных устройствах при помощи нового модуля ГИСИС.</w:t>
      </w:r>
    </w:p>
    <w:p w:rsidR="00286A92" w:rsidRPr="006D26E6" w:rsidRDefault="00286A92" w:rsidP="00286A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86A92" w:rsidRPr="006D26E6" w:rsidRDefault="001C620D" w:rsidP="00CE612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bidi="ru-RU"/>
        </w:rPr>
        <w:t>Проходы</w:t>
      </w:r>
      <w:r w:rsidRPr="006D26E6">
        <w:rPr>
          <w:rFonts w:ascii="Times New Roman" w:eastAsia="Times New Roman" w:hAnsi="Times New Roman" w:cs="Times New Roman"/>
          <w:b/>
          <w:i/>
          <w:sz w:val="26"/>
          <w:szCs w:val="26"/>
          <w:lang w:bidi="ru-RU"/>
        </w:rPr>
        <w:t xml:space="preserve"> </w:t>
      </w:r>
      <w:r w:rsidR="00286A92" w:rsidRPr="006D26E6">
        <w:rPr>
          <w:rFonts w:ascii="Times New Roman" w:eastAsia="Times New Roman" w:hAnsi="Times New Roman" w:cs="Times New Roman"/>
          <w:b/>
          <w:i/>
          <w:sz w:val="26"/>
          <w:szCs w:val="26"/>
          <w:lang w:bidi="ru-RU"/>
        </w:rPr>
        <w:t>воздуховодов</w:t>
      </w:r>
    </w:p>
    <w:p w:rsidR="00286A92" w:rsidRPr="006D26E6" w:rsidRDefault="00286A92" w:rsidP="00CE612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8 сессия Подкомитета SSE разработала следующие унифицированные интерпретации:</w:t>
      </w:r>
    </w:p>
    <w:p w:rsidR="00286A92" w:rsidRPr="006D26E6" w:rsidRDefault="00286A92" w:rsidP="00CE612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- Противопожарная изоляция, требуемая правилом СОЛАС II-2/9.7.3.1.2, до</w:t>
      </w:r>
      <w:r w:rsidR="00903A7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лжна быть обеспечена только на 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части воздуховода и/или рукава, расположенн</w:t>
      </w:r>
      <w:r w:rsidR="00903A7D">
        <w:rPr>
          <w:rFonts w:ascii="Times New Roman" w:eastAsia="Times New Roman" w:hAnsi="Times New Roman" w:cs="Times New Roman"/>
          <w:sz w:val="26"/>
          <w:szCs w:val="26"/>
          <w:lang w:bidi="ru-RU"/>
        </w:rPr>
        <w:t>ой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на той же стороне </w:t>
      </w:r>
      <w:r w:rsidR="008E493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переборки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, которая должна иметь противопожарную изоляцию и должна быть продлена минимум на 450 мм вдоль воздуховода и/или рукава.</w:t>
      </w:r>
    </w:p>
    <w:p w:rsidR="00286A92" w:rsidRPr="006D26E6" w:rsidRDefault="00286A92" w:rsidP="00CE612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- </w:t>
      </w:r>
      <w:proofErr w:type="gramStart"/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Для </w:t>
      </w:r>
      <w:r w:rsidR="008E493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переборки</w:t>
      </w:r>
      <w:proofErr w:type="gramEnd"/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Класса В, когда воздуховод, проходящий через </w:t>
      </w:r>
      <w:r w:rsidR="008E493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переборку 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, должен соответствовать правилам СОЛАС II-2/9.3.2 и II-2/9.7.3.2, между воздуховодом и </w:t>
      </w:r>
      <w:r w:rsidR="008E493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переборкой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не должно быть зазора.</w:t>
      </w:r>
    </w:p>
    <w:p w:rsidR="008C6819" w:rsidRPr="006D26E6" w:rsidRDefault="00286A92" w:rsidP="00CE612D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>8 сессия Подкомитета SSE направила упомянутые выше интерпретации на одобрение 106 сессии КБМ в форме циркуляра КБМ.</w:t>
      </w:r>
    </w:p>
    <w:p w:rsidR="00286A92" w:rsidRPr="006D26E6" w:rsidRDefault="00286A92" w:rsidP="00286A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86A92" w:rsidRPr="006D26E6" w:rsidRDefault="00286A92" w:rsidP="00CE612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b/>
          <w:i/>
          <w:sz w:val="26"/>
          <w:szCs w:val="26"/>
          <w:lang w:bidi="ru-RU"/>
        </w:rPr>
        <w:t>Низкорасположенные системы освещения</w:t>
      </w:r>
    </w:p>
    <w:p w:rsidR="008C6819" w:rsidRPr="006D26E6" w:rsidRDefault="00286A92" w:rsidP="00CE612D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НПО предложила актуализировать ссылки, указанные </w:t>
      </w:r>
      <w:r w:rsidR="00D452B9">
        <w:rPr>
          <w:rFonts w:ascii="Times New Roman" w:eastAsia="Times New Roman" w:hAnsi="Times New Roman" w:cs="Times New Roman"/>
          <w:sz w:val="26"/>
          <w:szCs w:val="26"/>
          <w:lang w:bidi="ru-RU"/>
        </w:rPr>
        <w:t>в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Кодексе FSS.</w:t>
      </w:r>
    </w:p>
    <w:p w:rsidR="00286A92" w:rsidRPr="006D26E6" w:rsidRDefault="00286A92" w:rsidP="00CE612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Однако, 8 сессия Подкомитета SSE согласилась, что актуализация справочного стандарта ИСО был</w:t>
      </w:r>
      <w:r w:rsidR="00D452B9">
        <w:rPr>
          <w:rFonts w:ascii="Times New Roman" w:eastAsia="Times New Roman" w:hAnsi="Times New Roman" w:cs="Times New Roman"/>
          <w:sz w:val="26"/>
          <w:szCs w:val="26"/>
          <w:lang w:bidi="ru-RU"/>
        </w:rPr>
        <w:t>а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существенной, поэтому для его пересмотра потребуется новая рабочая программа.</w:t>
      </w:r>
    </w:p>
    <w:p w:rsidR="00286A92" w:rsidRPr="006D26E6" w:rsidRDefault="00286A92" w:rsidP="00286A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86A92" w:rsidRPr="006D26E6" w:rsidRDefault="00286A92" w:rsidP="00CE612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b/>
          <w:i/>
          <w:sz w:val="26"/>
          <w:szCs w:val="26"/>
          <w:lang w:bidi="ru-RU"/>
        </w:rPr>
        <w:t>Пожарная безопасность для инсинераторов и мест сбора отходов</w:t>
      </w:r>
    </w:p>
    <w:p w:rsidR="008C6819" w:rsidRPr="006D26E6" w:rsidRDefault="00286A92" w:rsidP="00CE612D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77 сесси</w:t>
      </w:r>
      <w:r w:rsidR="00D452B9">
        <w:rPr>
          <w:rFonts w:ascii="Times New Roman" w:eastAsia="Times New Roman" w:hAnsi="Times New Roman" w:cs="Times New Roman"/>
          <w:sz w:val="26"/>
          <w:szCs w:val="26"/>
          <w:lang w:bidi="ru-RU"/>
        </w:rPr>
        <w:t>я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КЗМС поручила 8 сессии Подкомитета SSE снять расхождение между Стандартной спецификацией 2014 г. для судовых инсинераторов (резолюция MEPC.244(66)) и требованиями СОЛАС.</w:t>
      </w:r>
    </w:p>
    <w:p w:rsidR="00286A92" w:rsidRPr="006D26E6" w:rsidRDefault="00286A92" w:rsidP="00CE612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Соответственно, 8 сессия Подкомитета SSE удалила требования к пожарной безопасности из резолюции MEPC.244(66). Либерия отметила, что требования по безопасности для судов, не подпадающих под действие требований СОЛАС, были по-прежнему необходимы, но 8 сессия Подкомитета SSE решила, что такая работа потребует новой рабочей программы.</w:t>
      </w:r>
    </w:p>
    <w:p w:rsidR="00286A92" w:rsidRPr="006D26E6" w:rsidRDefault="00286A92" w:rsidP="00286A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86A92" w:rsidRPr="006D26E6" w:rsidRDefault="00286A92" w:rsidP="00CE612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b/>
          <w:i/>
          <w:sz w:val="26"/>
          <w:szCs w:val="26"/>
          <w:lang w:bidi="ru-RU"/>
        </w:rPr>
        <w:t>Перенос</w:t>
      </w:r>
    </w:p>
    <w:p w:rsidR="00286A92" w:rsidRPr="006D26E6" w:rsidRDefault="00286A92" w:rsidP="00CE612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Вс</w:t>
      </w:r>
      <w:r w:rsidR="00D452B9">
        <w:rPr>
          <w:rFonts w:ascii="Times New Roman" w:eastAsia="Times New Roman" w:hAnsi="Times New Roman" w:cs="Times New Roman"/>
          <w:sz w:val="26"/>
          <w:szCs w:val="26"/>
          <w:lang w:bidi="ru-RU"/>
        </w:rPr>
        <w:t>ледствие ограничений по времени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следующие вопросы были перенесены на 9 сессию Подкомитета SSE, которая планируется к проведению 27 февраля </w:t>
      </w:r>
      <w:r w:rsid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–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3</w:t>
      </w:r>
      <w:r w:rsid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 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марта 2023 г.:</w:t>
      </w:r>
    </w:p>
    <w:p w:rsidR="008C6819" w:rsidRPr="006D26E6" w:rsidRDefault="00286A92" w:rsidP="00CE612D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- Требования к пожарным испытаниям для соединений труб;</w:t>
      </w:r>
    </w:p>
    <w:p w:rsidR="00286A92" w:rsidRPr="006D26E6" w:rsidRDefault="00286A92" w:rsidP="00CE612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- Выход из румпельного отделения;</w:t>
      </w:r>
    </w:p>
    <w:p w:rsidR="00286A92" w:rsidRPr="006D26E6" w:rsidRDefault="00D452B9" w:rsidP="00CE612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- Актуализация </w:t>
      </w:r>
      <w:r w:rsidR="00286A92"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MSC.1/Circ.1557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286A92"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в отношении Классификации опасностей;</w:t>
      </w:r>
    </w:p>
    <w:p w:rsidR="00CE612D" w:rsidRPr="006D26E6" w:rsidRDefault="00286A92" w:rsidP="00CE612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- Изолирующие клапаны систем инертных газов;</w:t>
      </w:r>
    </w:p>
    <w:p w:rsidR="00286A92" w:rsidRPr="006D26E6" w:rsidRDefault="00286A92" w:rsidP="00CE612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- Изоляция неопасных помещений;</w:t>
      </w:r>
    </w:p>
    <w:p w:rsidR="008C6819" w:rsidRPr="006D26E6" w:rsidRDefault="00286A92" w:rsidP="00CE612D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- Расположение пожарного извещателя;</w:t>
      </w:r>
    </w:p>
    <w:p w:rsidR="00286A92" w:rsidRPr="006D26E6" w:rsidRDefault="00286A92" w:rsidP="00CE612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- Переносной огнетушитель;</w:t>
      </w:r>
    </w:p>
    <w:p w:rsidR="00286A92" w:rsidRPr="006D26E6" w:rsidRDefault="00286A92" w:rsidP="00CE612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- Испытание материалов напольного покрытия.</w:t>
      </w:r>
    </w:p>
    <w:p w:rsidR="005E2B94" w:rsidRPr="006D26E6" w:rsidRDefault="005E2B94" w:rsidP="00CE612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E2B94" w:rsidRPr="006D26E6" w:rsidRDefault="005E2B94" w:rsidP="005E2B94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b/>
          <w:i/>
          <w:sz w:val="26"/>
          <w:szCs w:val="26"/>
          <w:lang w:bidi="ru-RU"/>
        </w:rPr>
        <w:t>Грузоподъемные устройства и лебедки для заводки якорей</w:t>
      </w:r>
    </w:p>
    <w:p w:rsidR="005E2B94" w:rsidRPr="006D26E6" w:rsidRDefault="005E2B94" w:rsidP="005E2B9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7 сессия Подкомитета SSE подготовила проект правила II-1/3-13 СОЛАС в отношении грузоподъемных устройств и лебедок для заводки якорей и последующие поправки к правилу II-1/2 в отношении новых определений. 8 сессия Подкомитета SSE разработала далее соответствующее руководство.</w:t>
      </w:r>
    </w:p>
    <w:p w:rsidR="005E2B94" w:rsidRPr="006D26E6" w:rsidRDefault="005E2B94" w:rsidP="005E2B9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В отношении руководства по лебедкам для заводки якорей, которые используются для работ на шельфе. Они относятся к:</w:t>
      </w:r>
    </w:p>
    <w:p w:rsidR="008C6819" w:rsidRPr="006D26E6" w:rsidRDefault="005E2B94" w:rsidP="005E2B94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- Проектированию, постройке и установке;</w:t>
      </w:r>
    </w:p>
    <w:p w:rsidR="005E2B94" w:rsidRPr="006D26E6" w:rsidRDefault="005E2B94" w:rsidP="005E2B9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- Испытаниям;</w:t>
      </w:r>
    </w:p>
    <w:p w:rsidR="005E2B94" w:rsidRPr="006D26E6" w:rsidRDefault="005E2B94" w:rsidP="005E2B9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- Обслуживанию, проверке и эксплуатационным испытаниям;</w:t>
      </w:r>
    </w:p>
    <w:p w:rsidR="005E2B94" w:rsidRPr="006D26E6" w:rsidRDefault="005E2B94" w:rsidP="005E2B9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- Операциям;</w:t>
      </w:r>
    </w:p>
    <w:p w:rsidR="005E2B94" w:rsidRPr="006D26E6" w:rsidRDefault="005E2B94" w:rsidP="005E2B9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- Разобщающему устройству;</w:t>
      </w:r>
    </w:p>
    <w:p w:rsidR="005E2B94" w:rsidRPr="006D26E6" w:rsidRDefault="005E2B94" w:rsidP="00903A7D">
      <w:pPr>
        <w:pStyle w:val="a3"/>
        <w:ind w:left="708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- Неработающим лебедкам и сопутствующему оборудованию/</w:t>
      </w:r>
      <w:r w:rsidR="00903A7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разобщающему устройству.</w:t>
      </w:r>
    </w:p>
    <w:p w:rsidR="00912780" w:rsidRPr="006D26E6" w:rsidRDefault="00912780" w:rsidP="0091278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E2B94" w:rsidRPr="006D26E6" w:rsidRDefault="005E2B94" w:rsidP="0091278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Основными техническими обсуждениями на 8 сессии Подкомитета SSE были:</w:t>
      </w:r>
    </w:p>
    <w:p w:rsidR="005E2B94" w:rsidRPr="006D26E6" w:rsidRDefault="005E2B94" w:rsidP="0091278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>- Испытание под нагрузкой якорных лебедок: испытание под нагрузкой якорных лебедок было исключено в связи с трудностями в проведении испытания.</w:t>
      </w:r>
    </w:p>
    <w:p w:rsidR="005E2B94" w:rsidRPr="006D26E6" w:rsidRDefault="005E2B94" w:rsidP="0091278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- Разъяснение различных терминов: Были определены усилие удержания тормоза, мощность удержания тормоза, максимальное натяжение лески, статическое натяжение кнехта, ограничитель троса и цепи для якорных лебедок.</w:t>
      </w:r>
    </w:p>
    <w:p w:rsidR="005E2B94" w:rsidRPr="006D26E6" w:rsidRDefault="005E2B94" w:rsidP="0091278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- Ответственное лицо: Лицо, назначенное капитаном или компанией, обладающее знаниями и опытом, необходимыми для выполнения обязанностей, указанных в настоящем Руководстве.</w:t>
      </w:r>
    </w:p>
    <w:p w:rsidR="005E2B94" w:rsidRPr="006D26E6" w:rsidRDefault="005E2B94" w:rsidP="0091278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- Пост управления: Концепция нескольких постов управления была сохранена.</w:t>
      </w:r>
    </w:p>
    <w:p w:rsidR="005E2B94" w:rsidRPr="006D26E6" w:rsidRDefault="005E2B94" w:rsidP="0091278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- Аварийное разобщение: Должно быть предусмотрено с поста </w:t>
      </w:r>
      <w:r w:rsidR="00ED7608"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(постов)</w:t>
      </w:r>
      <w:r w:rsidR="00ED760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управления и на месте.</w:t>
      </w:r>
    </w:p>
    <w:p w:rsidR="00912780" w:rsidRPr="006D26E6" w:rsidRDefault="00912780" w:rsidP="0091278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E2B94" w:rsidRPr="006D26E6" w:rsidRDefault="005E2B94" w:rsidP="0091278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В отношении подъемных устройств 8 сессия Подкомитета SSE актуализировала руководство, которое было в целом одобрено 7 сессией Подкомитета SSE.</w:t>
      </w:r>
    </w:p>
    <w:p w:rsidR="005E2B94" w:rsidRPr="006D26E6" w:rsidRDefault="005E2B94" w:rsidP="0091278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- Компетентное лицо: лицо, обладающее знаниями и опытом, необходимыми для выполнения обязанностей, указанных в настоящем Руководстве, и признанное таковым Администрацией.</w:t>
      </w:r>
    </w:p>
    <w:p w:rsidR="005E2B94" w:rsidRPr="006D26E6" w:rsidRDefault="00ED7608" w:rsidP="0091278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- 3-</w:t>
      </w:r>
      <w:r w:rsidR="005E2B94"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месячный период: Точное включение трехмесячного периода было исключено, но было понятно, что намерение, т.е. преодоление разрыва между СОЛАС и МОТ 152, охватывается словами </w:t>
      </w:r>
      <w:r w:rsidR="002479DF">
        <w:rPr>
          <w:rFonts w:ascii="Times New Roman" w:eastAsia="Times New Roman" w:hAnsi="Times New Roman" w:cs="Times New Roman"/>
          <w:sz w:val="26"/>
          <w:szCs w:val="26"/>
          <w:lang w:bidi="ru-RU"/>
        </w:rPr>
        <w:t>«</w:t>
      </w:r>
      <w:r w:rsidR="005E2B94"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к удовлетворению Администрации</w:t>
      </w:r>
      <w:r w:rsidR="002479DF">
        <w:rPr>
          <w:rFonts w:ascii="Times New Roman" w:eastAsia="Times New Roman" w:hAnsi="Times New Roman" w:cs="Times New Roman"/>
          <w:sz w:val="26"/>
          <w:szCs w:val="26"/>
          <w:lang w:bidi="ru-RU"/>
        </w:rPr>
        <w:t>»</w:t>
      </w:r>
      <w:r w:rsidR="005E2B94"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</w:p>
    <w:p w:rsidR="00912780" w:rsidRPr="006D26E6" w:rsidRDefault="00912780" w:rsidP="0091278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6819" w:rsidRPr="006D26E6" w:rsidRDefault="00286A92" w:rsidP="00912780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Требования не применимы к подъемным устройствам, используемым</w:t>
      </w:r>
      <w:r w:rsidR="00731007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на шельфе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, или к спусковым устройствам для спасательных средств.</w:t>
      </w:r>
    </w:p>
    <w:p w:rsidR="00286A92" w:rsidRPr="006D26E6" w:rsidRDefault="00286A92" w:rsidP="0091278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Эти руководящие принципы будут утверждены 107 сессией КБМ вместе с окончательным принятием правил СОЛАС II-1/2 и II-1/3-13 для вступления в силу 1 января 2026 г.</w:t>
      </w:r>
    </w:p>
    <w:p w:rsidR="00286A92" w:rsidRPr="006D26E6" w:rsidRDefault="00286A92" w:rsidP="00286A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86A92" w:rsidRPr="006D26E6" w:rsidRDefault="00912780" w:rsidP="00912780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b/>
          <w:i/>
          <w:sz w:val="26"/>
          <w:szCs w:val="26"/>
          <w:lang w:bidi="ru-RU"/>
        </w:rPr>
        <w:t>Типовой курс обучения</w:t>
      </w:r>
    </w:p>
    <w:p w:rsidR="00286A92" w:rsidRPr="006D26E6" w:rsidRDefault="00286A92" w:rsidP="006D26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Подкомитет рассмотрел Типовой курс 3.03 по Освидетельствованиям механических установок.</w:t>
      </w:r>
    </w:p>
    <w:p w:rsidR="00286A92" w:rsidRPr="006D26E6" w:rsidRDefault="00286A92" w:rsidP="0091278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МАКО предложила взять на себя роль разработчика курса.</w:t>
      </w:r>
    </w:p>
    <w:p w:rsidR="00286A92" w:rsidRPr="006D26E6" w:rsidRDefault="00286A92" w:rsidP="00286A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86A92" w:rsidRPr="006D26E6" w:rsidRDefault="00912780" w:rsidP="00912780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b/>
          <w:i/>
          <w:sz w:val="26"/>
          <w:szCs w:val="26"/>
          <w:lang w:bidi="ru-RU"/>
        </w:rPr>
        <w:t>Суда обеспечения водолазных работ</w:t>
      </w:r>
    </w:p>
    <w:p w:rsidR="00286A92" w:rsidRPr="006D26E6" w:rsidRDefault="00286A92" w:rsidP="0091278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ИМО работа</w:t>
      </w:r>
      <w:r w:rsidR="007B3E38">
        <w:rPr>
          <w:rFonts w:ascii="Times New Roman" w:eastAsia="Times New Roman" w:hAnsi="Times New Roman" w:cs="Times New Roman"/>
          <w:sz w:val="26"/>
          <w:szCs w:val="26"/>
          <w:lang w:bidi="ru-RU"/>
        </w:rPr>
        <w:t>ет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над повышением безопасности водолазных работ путем внесения поправок в Кодекс по безопасности водолазных комплексов (резолюция A.831(19)) и Руководство и спецификации по гипербарическим эвакуационным системам (резолюция A.692(17)).</w:t>
      </w:r>
    </w:p>
    <w:p w:rsidR="00286A92" w:rsidRPr="006D26E6" w:rsidRDefault="00286A92" w:rsidP="0091278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Одним из ключевых факторов этой работ</w:t>
      </w:r>
      <w:r w:rsidR="007B3E38">
        <w:rPr>
          <w:rFonts w:ascii="Times New Roman" w:eastAsia="Times New Roman" w:hAnsi="Times New Roman" w:cs="Times New Roman"/>
          <w:sz w:val="26"/>
          <w:szCs w:val="26"/>
          <w:lang w:bidi="ru-RU"/>
        </w:rPr>
        <w:t>ы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была возможность эвакуации водолазов в камере насыщения</w:t>
      </w:r>
      <w:r w:rsidR="007B3E3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(</w:t>
      </w:r>
      <w:r w:rsidR="007B3E38">
        <w:rPr>
          <w:rFonts w:ascii="Times New Roman" w:eastAsia="Times New Roman" w:hAnsi="Times New Roman" w:cs="Times New Roman"/>
          <w:sz w:val="26"/>
          <w:szCs w:val="26"/>
          <w:lang w:val="en-US" w:bidi="ru-RU"/>
        </w:rPr>
        <w:t>saturation</w:t>
      </w:r>
      <w:r w:rsidR="007B3E38" w:rsidRPr="007B3E3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7B3E38">
        <w:rPr>
          <w:rFonts w:ascii="Times New Roman" w:eastAsia="Times New Roman" w:hAnsi="Times New Roman" w:cs="Times New Roman"/>
          <w:sz w:val="26"/>
          <w:szCs w:val="26"/>
          <w:lang w:val="en-US" w:bidi="ru-RU"/>
        </w:rPr>
        <w:t>chamber</w:t>
      </w:r>
      <w:r w:rsidR="007B3E38">
        <w:rPr>
          <w:rFonts w:ascii="Times New Roman" w:eastAsia="Times New Roman" w:hAnsi="Times New Roman" w:cs="Times New Roman"/>
          <w:sz w:val="26"/>
          <w:szCs w:val="26"/>
          <w:lang w:bidi="ru-RU"/>
        </w:rPr>
        <w:t>)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, если что-то пойдет не так с судном обеспечения водолазных работ. Одна из идей заключается в том, чтобы сделать обязательной перевозку спасательной шлюпки с камерой насыщения или потребовать наличие гипербарического эвакуационного блока, чтобы позволить водолазам эвакуироваться в камере насыщения.</w:t>
      </w:r>
    </w:p>
    <w:p w:rsidR="00286A92" w:rsidRPr="006D26E6" w:rsidRDefault="00286A92" w:rsidP="0091278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8 сессия Подкомитета SSE переработала текст с обязательных формулировок на необязательные, если это не цитата из обязательного требования.</w:t>
      </w:r>
    </w:p>
    <w:p w:rsidR="00286A92" w:rsidRPr="006D26E6" w:rsidRDefault="00ED7608" w:rsidP="0091278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 xml:space="preserve">Дальнейшие уточнения, включая </w:t>
      </w:r>
      <w:r w:rsidR="00286A92"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дату внедрения, были оставлены на усмотрение К</w:t>
      </w:r>
      <w:r w:rsidR="007B3E3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орреспондентской </w:t>
      </w:r>
      <w:r w:rsidR="00286A92"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Г</w:t>
      </w:r>
      <w:r w:rsidR="007B3E38">
        <w:rPr>
          <w:rFonts w:ascii="Times New Roman" w:eastAsia="Times New Roman" w:hAnsi="Times New Roman" w:cs="Times New Roman"/>
          <w:sz w:val="26"/>
          <w:szCs w:val="26"/>
          <w:lang w:bidi="ru-RU"/>
        </w:rPr>
        <w:t>руппы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</w:p>
    <w:p w:rsidR="00286A92" w:rsidRPr="006D26E6" w:rsidRDefault="00286A92" w:rsidP="00286A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86A92" w:rsidRPr="006D26E6" w:rsidRDefault="00286A92" w:rsidP="006D26E6">
      <w:pPr>
        <w:pStyle w:val="a3"/>
        <w:keepNext/>
        <w:keepLines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b/>
          <w:i/>
          <w:sz w:val="26"/>
          <w:szCs w:val="26"/>
          <w:lang w:bidi="ru-RU"/>
        </w:rPr>
        <w:t>Обслуживание, тщательный осмотр, эксплуатационное испытание, разборка и ремонт спасательных шлюпок и дежурных шлюпок, спусковых приспособлений и разобщающих механизмов (MSC.402(96)</w:t>
      </w:r>
      <w:r w:rsidR="00ED7608">
        <w:rPr>
          <w:rFonts w:ascii="Times New Roman" w:eastAsia="Times New Roman" w:hAnsi="Times New Roman" w:cs="Times New Roman"/>
          <w:b/>
          <w:i/>
          <w:sz w:val="26"/>
          <w:szCs w:val="26"/>
          <w:lang w:bidi="ru-RU"/>
        </w:rPr>
        <w:t>)</w:t>
      </w:r>
    </w:p>
    <w:p w:rsidR="00286A92" w:rsidRPr="006D26E6" w:rsidRDefault="005A0ADF" w:rsidP="00AC071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Б</w:t>
      </w:r>
      <w:r w:rsidR="00286A92"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ыла предложен</w:t>
      </w:r>
      <w:r w:rsidR="007B3E38">
        <w:rPr>
          <w:rFonts w:ascii="Times New Roman" w:eastAsia="Times New Roman" w:hAnsi="Times New Roman" w:cs="Times New Roman"/>
          <w:sz w:val="26"/>
          <w:szCs w:val="26"/>
          <w:lang w:bidi="ru-RU"/>
        </w:rPr>
        <w:t>а</w:t>
      </w:r>
      <w:r w:rsidR="00286A92"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интерпретация резолюции. Вопрос </w:t>
      </w:r>
      <w:r w:rsidR="007B3E3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в отношении понятия </w:t>
      </w:r>
      <w:r w:rsidR="002479DF">
        <w:rPr>
          <w:rFonts w:ascii="Times New Roman" w:eastAsia="Times New Roman" w:hAnsi="Times New Roman" w:cs="Times New Roman"/>
          <w:sz w:val="26"/>
          <w:szCs w:val="26"/>
          <w:lang w:bidi="ru-RU"/>
        </w:rPr>
        <w:t>«</w:t>
      </w:r>
      <w:r w:rsidR="00286A92"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Тип</w:t>
      </w:r>
      <w:r w:rsidR="002479DF">
        <w:rPr>
          <w:rFonts w:ascii="Times New Roman" w:eastAsia="Times New Roman" w:hAnsi="Times New Roman" w:cs="Times New Roman"/>
          <w:sz w:val="26"/>
          <w:szCs w:val="26"/>
          <w:lang w:bidi="ru-RU"/>
        </w:rPr>
        <w:t>»</w:t>
      </w:r>
      <w:r w:rsidR="00286A92"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является продолжением рассмотренного на 104 сессии КБМ (первоначально представленного на 103 сессии КБМ), т.е. поставщики услуг должны быть авторизованы для каждой модели гака или для каждого типа.</w:t>
      </w:r>
    </w:p>
    <w:p w:rsidR="008C6819" w:rsidRPr="006D26E6" w:rsidRDefault="00286A92" w:rsidP="00AC0714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Вследствие ограничений по времени и отмечая значительн</w:t>
      </w:r>
      <w:r w:rsidR="00ED7608">
        <w:rPr>
          <w:rFonts w:ascii="Times New Roman" w:eastAsia="Times New Roman" w:hAnsi="Times New Roman" w:cs="Times New Roman"/>
          <w:sz w:val="26"/>
          <w:szCs w:val="26"/>
          <w:lang w:bidi="ru-RU"/>
        </w:rPr>
        <w:t>о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е количество представленной на 105 сесси</w:t>
      </w:r>
      <w:r w:rsidR="00ED7608">
        <w:rPr>
          <w:rFonts w:ascii="Times New Roman" w:eastAsia="Times New Roman" w:hAnsi="Times New Roman" w:cs="Times New Roman"/>
          <w:sz w:val="26"/>
          <w:szCs w:val="26"/>
          <w:lang w:bidi="ru-RU"/>
        </w:rPr>
        <w:t>и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КБМ информации, председатель попросил отложить обсуждение на 9 сессию Подкомитета SSE или поручить К</w:t>
      </w:r>
      <w:r w:rsidR="007B3E3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орреспондентской 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Г</w:t>
      </w:r>
      <w:r w:rsidR="007B3E38">
        <w:rPr>
          <w:rFonts w:ascii="Times New Roman" w:eastAsia="Times New Roman" w:hAnsi="Times New Roman" w:cs="Times New Roman"/>
          <w:sz w:val="26"/>
          <w:szCs w:val="26"/>
          <w:lang w:bidi="ru-RU"/>
        </w:rPr>
        <w:t>руппе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</w:p>
    <w:p w:rsidR="00286A92" w:rsidRPr="006D26E6" w:rsidRDefault="00286A92" w:rsidP="00AC071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8 сессия Подкомитета SSE согласилась продолжить обсуждение на 9 сессии Подкомитета SSE.</w:t>
      </w:r>
    </w:p>
    <w:p w:rsidR="00286A92" w:rsidRPr="006D26E6" w:rsidRDefault="00286A92" w:rsidP="00286A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86A92" w:rsidRPr="006D26E6" w:rsidRDefault="00286A92" w:rsidP="00AC0714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b/>
          <w:i/>
          <w:sz w:val="26"/>
          <w:szCs w:val="26"/>
          <w:lang w:bidi="ru-RU"/>
        </w:rPr>
        <w:t>Перенос</w:t>
      </w:r>
    </w:p>
    <w:p w:rsidR="00286A92" w:rsidRPr="006D26E6" w:rsidRDefault="00286A92" w:rsidP="00AC071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Вс</w:t>
      </w:r>
      <w:r w:rsidR="00ED7608">
        <w:rPr>
          <w:rFonts w:ascii="Times New Roman" w:eastAsia="Times New Roman" w:hAnsi="Times New Roman" w:cs="Times New Roman"/>
          <w:sz w:val="26"/>
          <w:szCs w:val="26"/>
          <w:lang w:bidi="ru-RU"/>
        </w:rPr>
        <w:t>ледствие ограничений по времени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следующие вопросы были перенесены на 9 сессию Подкомитета SSE, которая планируется к проведению 27 февраля</w:t>
      </w:r>
      <w:r w:rsidR="002479D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– 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3 марта 2023 г.</w:t>
      </w:r>
      <w:r w:rsidR="00ED7608">
        <w:rPr>
          <w:rFonts w:ascii="Times New Roman" w:eastAsia="Times New Roman" w:hAnsi="Times New Roman" w:cs="Times New Roman"/>
          <w:sz w:val="26"/>
          <w:szCs w:val="26"/>
          <w:lang w:bidi="ru-RU"/>
        </w:rPr>
        <w:t>:</w:t>
      </w:r>
    </w:p>
    <w:p w:rsidR="00286A92" w:rsidRPr="006D26E6" w:rsidRDefault="00286A92" w:rsidP="00AC071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- Надежность отдельных важных компонентов силовой установки</w:t>
      </w:r>
      <w:r w:rsidR="002479D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– 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электрических машин; и</w:t>
      </w:r>
    </w:p>
    <w:p w:rsidR="00286A92" w:rsidRPr="006D26E6" w:rsidRDefault="00286A92" w:rsidP="00AC071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- Дополнительное освещение во всех каютах пассажирских судов.</w:t>
      </w:r>
    </w:p>
    <w:p w:rsidR="00286A92" w:rsidRPr="006D26E6" w:rsidRDefault="00286A92" w:rsidP="00286A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C6819" w:rsidRPr="006D26E6" w:rsidRDefault="00587C78" w:rsidP="00587C78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bidi="ru-RU"/>
        </w:rPr>
      </w:pPr>
      <w:r w:rsidRPr="006D26E6">
        <w:rPr>
          <w:rFonts w:ascii="Times New Roman" w:eastAsia="Times New Roman" w:hAnsi="Times New Roman" w:cs="Times New Roman"/>
          <w:b/>
          <w:i/>
          <w:sz w:val="26"/>
          <w:szCs w:val="26"/>
          <w:lang w:bidi="ru-RU"/>
        </w:rPr>
        <w:t>Береговая установка электроснабжения (OPS)</w:t>
      </w:r>
    </w:p>
    <w:p w:rsidR="008C6819" w:rsidRPr="006D26E6" w:rsidRDefault="00286A92" w:rsidP="00587C78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7 сессия Подкомитета SSE разработала проект временного руководства для одобрения в качестве циркуляра КБМ, включая предварительную связь с терминалами до прибытия и оценку совместимости, а также документы, необходимые на борту.</w:t>
      </w:r>
    </w:p>
    <w:p w:rsidR="00286A92" w:rsidRPr="006D26E6" w:rsidRDefault="00286A92" w:rsidP="00587C7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Однако, 103 сессия КБМ направила вопрос обратно на 8 сессию Подкомитета SSE для дальнейшего уточнения технических вопросов, зависящих от разработки требований к обучению Подкомитетом HTW.</w:t>
      </w:r>
    </w:p>
    <w:p w:rsidR="008C6819" w:rsidRPr="006D26E6" w:rsidRDefault="00286A92" w:rsidP="00587C78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НПО предложила внести корректировки в ссылку на стандарты МЭК. Они также отметили, что существуют конструктивные требования, которые не вписываются в эксплуатационные рекомендации.</w:t>
      </w:r>
    </w:p>
    <w:p w:rsidR="00286A92" w:rsidRPr="006D26E6" w:rsidRDefault="00286A92" w:rsidP="00587C7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Кроме того, они предложили рассмотреть возможность установки выключателя со стороны судна в дополнение к выключателю со стороны берега.</w:t>
      </w:r>
    </w:p>
    <w:p w:rsidR="00286A92" w:rsidRPr="006D26E6" w:rsidRDefault="00286A92" w:rsidP="00587C7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Одно из государств-участников предлагает дополнительные процедуры безопасности, такие как установка блокировки для предотвращения повторного размыкания автоматического выключателя в результате ошибочной операции во время технического обслуживания и заземление оборудования.</w:t>
      </w:r>
    </w:p>
    <w:p w:rsidR="00286A92" w:rsidRPr="006D26E6" w:rsidRDefault="00286A92" w:rsidP="00587C7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Кроме того, возник вопрос об определении понятия </w:t>
      </w:r>
      <w:r w:rsidR="002479DF">
        <w:rPr>
          <w:rFonts w:ascii="Times New Roman" w:eastAsia="Times New Roman" w:hAnsi="Times New Roman" w:cs="Times New Roman"/>
          <w:sz w:val="26"/>
          <w:szCs w:val="26"/>
          <w:lang w:bidi="ru-RU"/>
        </w:rPr>
        <w:t>«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высокое напряжение</w:t>
      </w:r>
      <w:r w:rsidR="002479DF">
        <w:rPr>
          <w:rFonts w:ascii="Times New Roman" w:eastAsia="Times New Roman" w:hAnsi="Times New Roman" w:cs="Times New Roman"/>
          <w:sz w:val="26"/>
          <w:szCs w:val="26"/>
          <w:lang w:bidi="ru-RU"/>
        </w:rPr>
        <w:t>»</w:t>
      </w: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, хотя руководство следует определению стандарта МЭК, оно противоречит недавнему пересмотру Конвенции ПДНВ.</w:t>
      </w:r>
    </w:p>
    <w:p w:rsidR="00286A92" w:rsidRPr="006D26E6" w:rsidRDefault="00286A92" w:rsidP="00587C7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Из-за нехватки времени 8 сессия Подкомитета SSE отложила обсуждение на 9 сессию Подкомитета SSE.</w:t>
      </w:r>
    </w:p>
    <w:p w:rsidR="00286A92" w:rsidRPr="006D26E6" w:rsidRDefault="00286A92" w:rsidP="00286A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86A92" w:rsidRPr="00B328A3" w:rsidRDefault="00587C78" w:rsidP="00587C78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328A3">
        <w:rPr>
          <w:rFonts w:ascii="Times New Roman" w:eastAsia="Times New Roman" w:hAnsi="Times New Roman" w:cs="Times New Roman"/>
          <w:b/>
          <w:i/>
          <w:sz w:val="26"/>
          <w:szCs w:val="26"/>
          <w:lang w:bidi="ru-RU"/>
        </w:rPr>
        <w:lastRenderedPageBreak/>
        <w:t>Программа работы</w:t>
      </w:r>
    </w:p>
    <w:p w:rsidR="00286A92" w:rsidRPr="006D26E6" w:rsidRDefault="00286A92" w:rsidP="00587C7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8 сессия Подкомитета SSE согласилась перенести следующий рабочий пункт, относящийся к периоду после двухлетнего периода, на текущий двухлетний период:</w:t>
      </w:r>
    </w:p>
    <w:p w:rsidR="00286A92" w:rsidRPr="006D26E6" w:rsidRDefault="00286A92" w:rsidP="00587C7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- Разработка поправок к Кодексу LSA с целью пересмотра скорости спуска спасательных шлюпок и плотов и дежурных шлюпок грузовых судов;</w:t>
      </w:r>
    </w:p>
    <w:p w:rsidR="00286A92" w:rsidRPr="006D26E6" w:rsidRDefault="00286A92" w:rsidP="00587C7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6E6">
        <w:rPr>
          <w:rFonts w:ascii="Times New Roman" w:eastAsia="Times New Roman" w:hAnsi="Times New Roman" w:cs="Times New Roman"/>
          <w:sz w:val="26"/>
          <w:szCs w:val="26"/>
          <w:lang w:bidi="ru-RU"/>
        </w:rPr>
        <w:t>- Разработка поправок к Кодексу LSA по теплозащитным характеристикам гидротермокостюмов.</w:t>
      </w:r>
    </w:p>
    <w:p w:rsidR="00286A92" w:rsidRPr="006D26E6" w:rsidRDefault="00286A92" w:rsidP="00286A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286A92" w:rsidRPr="006D26E6" w:rsidSect="00D2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6215F"/>
    <w:multiLevelType w:val="hybridMultilevel"/>
    <w:tmpl w:val="361AE418"/>
    <w:lvl w:ilvl="0" w:tplc="8460F7C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92"/>
    <w:rsid w:val="000834FD"/>
    <w:rsid w:val="0011514B"/>
    <w:rsid w:val="00167513"/>
    <w:rsid w:val="001C620D"/>
    <w:rsid w:val="0024730E"/>
    <w:rsid w:val="002479DF"/>
    <w:rsid w:val="00286A92"/>
    <w:rsid w:val="002A1D3B"/>
    <w:rsid w:val="0033097B"/>
    <w:rsid w:val="00345E6D"/>
    <w:rsid w:val="003F128D"/>
    <w:rsid w:val="00493376"/>
    <w:rsid w:val="004F4EE8"/>
    <w:rsid w:val="005140F6"/>
    <w:rsid w:val="00587C78"/>
    <w:rsid w:val="005A0ADF"/>
    <w:rsid w:val="005E2B94"/>
    <w:rsid w:val="006D26E6"/>
    <w:rsid w:val="00731007"/>
    <w:rsid w:val="00747922"/>
    <w:rsid w:val="007B3E38"/>
    <w:rsid w:val="007E58E7"/>
    <w:rsid w:val="008C6819"/>
    <w:rsid w:val="008E493F"/>
    <w:rsid w:val="00903A7D"/>
    <w:rsid w:val="00912780"/>
    <w:rsid w:val="00A449AD"/>
    <w:rsid w:val="00AB334E"/>
    <w:rsid w:val="00AC0714"/>
    <w:rsid w:val="00AC3D4C"/>
    <w:rsid w:val="00AD3398"/>
    <w:rsid w:val="00AE23D9"/>
    <w:rsid w:val="00AE3BF9"/>
    <w:rsid w:val="00B328A3"/>
    <w:rsid w:val="00B87F25"/>
    <w:rsid w:val="00B9165D"/>
    <w:rsid w:val="00BD1588"/>
    <w:rsid w:val="00C25686"/>
    <w:rsid w:val="00C323A0"/>
    <w:rsid w:val="00C5354E"/>
    <w:rsid w:val="00CE612D"/>
    <w:rsid w:val="00D2097A"/>
    <w:rsid w:val="00D452B9"/>
    <w:rsid w:val="00E24C89"/>
    <w:rsid w:val="00ED7608"/>
    <w:rsid w:val="00F57491"/>
    <w:rsid w:val="00FC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F7B85-DA35-49EA-8E54-794539F3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A9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479D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479D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479D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479D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479D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4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7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3050</Words>
  <Characters>17388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</Company>
  <LinksUpToDate>false</LinksUpToDate>
  <CharactersWithSpaces>20398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Легуша Сергей Федорович</dc:creator>
  <cp:lastModifiedBy>Ковзова Марианна Федоровна</cp:lastModifiedBy>
  <cp:revision>2</cp:revision>
  <dcterms:created xsi:type="dcterms:W3CDTF">2025-03-04T13:53:00Z</dcterms:created>
  <dcterms:modified xsi:type="dcterms:W3CDTF">2025-03-04T13:53:00Z</dcterms:modified>
</cp:coreProperties>
</file>